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593" w:rsidRPr="00D00D90" w:rsidRDefault="00D77BB5" w:rsidP="00F62593">
      <w:pPr>
        <w:rPr>
          <w:color w:val="FF0000"/>
        </w:rPr>
      </w:pPr>
      <w:r>
        <w:rPr>
          <w:noProof/>
          <w:color w:val="FF0000"/>
        </w:rPr>
        <w:pict>
          <v:shapetype id="_x0000_t202" coordsize="21600,21600" o:spt="202" path="m,l,21600r21600,l21600,xe">
            <v:stroke joinstyle="miter"/>
            <v:path gradientshapeok="t" o:connecttype="rect"/>
          </v:shapetype>
          <v:shape id="Text Box 4" o:spid="_x0000_s1026" type="#_x0000_t202" style="position:absolute;margin-left:133.5pt;margin-top:-23.1pt;width:328.75pt;height:62.25pt;z-index:25166336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" fillcolor="white [3201]" strokeweight=".5pt">
            <v:textbox>
              <w:txbxContent>
                <w:p w:rsidR="0050145F" w:rsidRPr="0024229B" w:rsidRDefault="0050145F" w:rsidP="0050145F">
                  <w:pPr>
                    <w:rPr>
                      <w:b/>
                      <w:sz w:val="32"/>
                      <w:szCs w:val="32"/>
                    </w:rPr>
                  </w:pPr>
                  <w:r w:rsidRPr="0024229B">
                    <w:rPr>
                      <w:b/>
                      <w:sz w:val="32"/>
                      <w:szCs w:val="32"/>
                    </w:rPr>
                    <w:t>Monroe County School District Attendance Initiative</w:t>
                  </w:r>
                  <w:r>
                    <w:rPr>
                      <w:b/>
                      <w:sz w:val="32"/>
                      <w:szCs w:val="32"/>
                    </w:rPr>
                    <w:t xml:space="preserve">, Action Plan, </w:t>
                  </w:r>
                  <w:r w:rsidRPr="0024229B">
                    <w:rPr>
                      <w:b/>
                      <w:sz w:val="32"/>
                      <w:szCs w:val="32"/>
                    </w:rPr>
                    <w:t>and Timeline for 2017-2018</w:t>
                  </w:r>
                </w:p>
              </w:txbxContent>
            </v:textbox>
          </v:shape>
        </w:pict>
      </w:r>
    </w:p>
    <w:p w:rsidR="006A2B5E" w:rsidRPr="00F26FB8" w:rsidRDefault="00D77BB5" w:rsidP="00046573">
      <w:pPr>
        <w:tabs>
          <w:tab w:val="left" w:pos="4320"/>
          <w:tab w:val="right" w:leader="underscore" w:pos="14400"/>
        </w:tabs>
        <w:spacing w:line="360" w:lineRule="auto"/>
        <w:rPr>
          <w:rFonts w:ascii="Tahoma" w:hAnsi="Tahoma" w:cs="Tahoma"/>
          <w:b/>
          <w:sz w:val="72"/>
          <w:szCs w:val="72"/>
        </w:rPr>
      </w:pPr>
      <w:r w:rsidRPr="00D77BB5">
        <w:rPr>
          <w:noProof/>
          <w:sz w:val="20"/>
        </w:rPr>
        <w:pict>
          <v:shape id="Text Box 17" o:spid="_x0000_s1027" type="#_x0000_t202" style="position:absolute;margin-left:477pt;margin-top:4.2pt;width:162pt;height:63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">
            <v:textbox>
              <w:txbxContent>
                <w:p w:rsidR="0050145F" w:rsidRPr="00D87799" w:rsidRDefault="001774E9" w:rsidP="0050145F">
                  <w:pPr>
                    <w:jc w:val="right"/>
                  </w:pPr>
                  <w:r w:rsidRPr="00C212D5">
                    <w:t>September</w:t>
                  </w:r>
                  <w:r w:rsidR="0050145F" w:rsidRPr="00C212D5">
                    <w:t>, 2017</w:t>
                  </w:r>
                </w:p>
                <w:p w:rsidR="00E606EF" w:rsidRPr="00D87799" w:rsidRDefault="00E606EF" w:rsidP="006A2B5E">
                  <w:pPr>
                    <w:jc w:val="right"/>
                  </w:pPr>
                </w:p>
              </w:txbxContent>
            </v:textbox>
          </v:shape>
        </w:pict>
      </w:r>
      <w:r w:rsidR="007040B5">
        <w:rPr>
          <w:rFonts w:ascii="Tahoma" w:hAnsi="Tahoma" w:cs="Tahoma"/>
          <w:b/>
          <w:noProof/>
          <w:sz w:val="72"/>
          <w:szCs w:val="72"/>
        </w:rPr>
        <w:drawing>
          <wp:inline distT="0" distB="0" distL="0" distR="0">
            <wp:extent cx="1990725" cy="1257300"/>
            <wp:effectExtent l="19050" t="0" r="0" b="0"/>
            <wp:docPr id="5" name="Picture 2" descr="C:\Users\porterm\AppData\Local\Microsoft\Windows\Temporary Internet Files\Content.Outlook\38OY5YZE\Charting_NoSlogan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erm\AppData\Local\Microsoft\Windows\Temporary Internet Files\Content.Outlook\38OY5YZE\Charting_NoSlogan (6).jpg"/>
                    <pic:cNvPicPr>
                      <a:picLocks noChangeAspect="1" noChangeArrowheads="1"/>
                    </pic:cNvPicPr>
                  </pic:nvPicPr>
                  <pic:blipFill>
                    <a:blip r:embed="rId8" cstate="print"/>
                    <a:srcRect/>
                    <a:stretch>
                      <a:fillRect/>
                    </a:stretch>
                  </pic:blipFill>
                  <pic:spPr bwMode="auto">
                    <a:xfrm>
                      <a:off x="0" y="0"/>
                      <a:ext cx="1991163" cy="1257577"/>
                    </a:xfrm>
                    <a:prstGeom prst="rect">
                      <a:avLst/>
                    </a:prstGeom>
                    <a:noFill/>
                    <a:ln w="9525">
                      <a:noFill/>
                      <a:miter lim="800000"/>
                      <a:headEnd/>
                      <a:tailEnd/>
                    </a:ln>
                  </pic:spPr>
                </pic:pic>
              </a:graphicData>
            </a:graphic>
          </wp:inline>
        </w:drawing>
      </w:r>
      <w:r w:rsidR="007040B5">
        <w:rPr>
          <w:rFonts w:ascii="Tahoma" w:hAnsi="Tahoma" w:cs="Tahoma"/>
          <w:b/>
          <w:sz w:val="72"/>
          <w:szCs w:val="72"/>
        </w:rPr>
        <w:t xml:space="preserve">Action Plan </w:t>
      </w:r>
      <w:r w:rsidR="001774E9">
        <w:rPr>
          <w:rFonts w:ascii="Tahoma" w:hAnsi="Tahoma" w:cs="Tahoma"/>
          <w:b/>
          <w:sz w:val="72"/>
          <w:szCs w:val="72"/>
        </w:rPr>
        <w:t>– Sept.</w:t>
      </w:r>
      <w:r w:rsidR="00223ED2">
        <w:rPr>
          <w:rFonts w:ascii="Tahoma" w:hAnsi="Tahoma" w:cs="Tahoma"/>
          <w:b/>
          <w:sz w:val="72"/>
          <w:szCs w:val="72"/>
        </w:rPr>
        <w:t xml:space="preserve"> 2017</w:t>
      </w:r>
    </w:p>
    <w:p w:rsidR="00F62593" w:rsidRPr="0050145F" w:rsidRDefault="006575DA" w:rsidP="00F62593">
      <w:pPr>
        <w:pStyle w:val="Heading3"/>
        <w:spacing w:before="0" w:after="0"/>
        <w:rPr>
          <w:rFonts w:ascii="Times New Roman" w:hAnsi="Times New Roman" w:cs="Times New Roman"/>
          <w:sz w:val="32"/>
          <w:szCs w:val="32"/>
          <w:u w:val="single"/>
        </w:rPr>
      </w:pPr>
      <w:r w:rsidRPr="0050145F">
        <w:rPr>
          <w:rFonts w:ascii="Times New Roman" w:hAnsi="Times New Roman" w:cs="Times New Roman"/>
          <w:sz w:val="32"/>
          <w:szCs w:val="32"/>
          <w:u w:val="single"/>
        </w:rPr>
        <w:t>Strategic Objective #2</w:t>
      </w:r>
      <w:r w:rsidR="006A2B5E" w:rsidRPr="0050145F">
        <w:rPr>
          <w:rFonts w:ascii="Times New Roman" w:hAnsi="Times New Roman" w:cs="Times New Roman"/>
          <w:sz w:val="32"/>
          <w:szCs w:val="32"/>
          <w:u w:val="single"/>
        </w:rPr>
        <w:t xml:space="preserve">     </w:t>
      </w:r>
    </w:p>
    <w:p w:rsidR="006A2B5E" w:rsidRPr="0050145F" w:rsidRDefault="007040B5" w:rsidP="00F62593">
      <w:pPr>
        <w:pStyle w:val="Heading3"/>
        <w:spacing w:before="0" w:after="0"/>
        <w:rPr>
          <w:rFonts w:ascii="Times New Roman" w:hAnsi="Times New Roman" w:cs="Times New Roman"/>
          <w:sz w:val="32"/>
          <w:szCs w:val="32"/>
        </w:rPr>
      </w:pPr>
      <w:r w:rsidRPr="0050145F">
        <w:rPr>
          <w:rFonts w:ascii="Times New Roman" w:hAnsi="Times New Roman" w:cs="Times New Roman"/>
          <w:sz w:val="32"/>
          <w:szCs w:val="32"/>
        </w:rPr>
        <w:t>The Monroe County Schools will produce globally competitive students and outstanding citizens.</w:t>
      </w:r>
    </w:p>
    <w:p w:rsidR="006957D6" w:rsidRPr="0050145F" w:rsidRDefault="006957D6" w:rsidP="006957D6">
      <w:pPr>
        <w:rPr>
          <w:sz w:val="32"/>
          <w:szCs w:val="32"/>
        </w:rPr>
      </w:pPr>
    </w:p>
    <w:p w:rsidR="007040B5" w:rsidRPr="0050145F" w:rsidRDefault="007040B5" w:rsidP="00F62593">
      <w:pPr>
        <w:tabs>
          <w:tab w:val="right" w:leader="underscore" w:pos="10080"/>
          <w:tab w:val="right" w:leader="underscore" w:pos="14400"/>
        </w:tabs>
        <w:rPr>
          <w:b/>
          <w:bCs/>
          <w:sz w:val="32"/>
          <w:szCs w:val="32"/>
        </w:rPr>
      </w:pPr>
      <w:r w:rsidRPr="0050145F">
        <w:rPr>
          <w:b/>
          <w:bCs/>
          <w:sz w:val="32"/>
          <w:szCs w:val="32"/>
          <w:u w:val="single"/>
        </w:rPr>
        <w:t xml:space="preserve">Goal Area </w:t>
      </w:r>
      <w:r w:rsidR="00DE4125" w:rsidRPr="0050145F">
        <w:rPr>
          <w:b/>
          <w:bCs/>
          <w:sz w:val="32"/>
          <w:szCs w:val="32"/>
          <w:u w:val="single"/>
        </w:rPr>
        <w:t>2</w:t>
      </w:r>
      <w:r w:rsidRPr="0050145F">
        <w:rPr>
          <w:b/>
          <w:bCs/>
          <w:sz w:val="32"/>
          <w:szCs w:val="32"/>
          <w:u w:val="single"/>
        </w:rPr>
        <w:t>.1</w:t>
      </w:r>
    </w:p>
    <w:p w:rsidR="00C212D5" w:rsidRPr="00C212D5" w:rsidRDefault="0050145F" w:rsidP="00C212D5">
      <w:pPr>
        <w:tabs>
          <w:tab w:val="right" w:leader="underscore" w:pos="10080"/>
          <w:tab w:val="right" w:leader="underscore" w:pos="14400"/>
        </w:tabs>
        <w:rPr>
          <w:b/>
          <w:bCs/>
          <w:sz w:val="32"/>
          <w:szCs w:val="32"/>
        </w:rPr>
      </w:pPr>
      <w:r w:rsidRPr="0050145F">
        <w:rPr>
          <w:b/>
          <w:bCs/>
          <w:sz w:val="32"/>
          <w:szCs w:val="32"/>
        </w:rPr>
        <w:t xml:space="preserve">Improve attendance rates as measured by Average Daily Attendance, Chronic Absenteeism Rates, and students with a 95% attendance rate or higher. </w:t>
      </w:r>
    </w:p>
    <w:p w:rsidR="00C212D5" w:rsidRPr="0050145F" w:rsidRDefault="00C212D5" w:rsidP="00C212D5">
      <w:pPr>
        <w:tabs>
          <w:tab w:val="right" w:leader="underscore" w:pos="10080"/>
          <w:tab w:val="right" w:leader="underscore" w:pos="14400"/>
        </w:tabs>
        <w:rPr>
          <w:b/>
          <w:bCs/>
          <w:sz w:val="32"/>
          <w:szCs w:val="32"/>
        </w:rPr>
      </w:pPr>
    </w:p>
    <w:p w:rsidR="00C212D5" w:rsidRDefault="00865C6A" w:rsidP="0050145F">
      <w:pPr>
        <w:tabs>
          <w:tab w:val="right" w:leader="underscore" w:pos="10080"/>
          <w:tab w:val="right" w:leader="underscore" w:pos="14400"/>
        </w:tabs>
        <w:rPr>
          <w:b/>
          <w:bCs/>
          <w:sz w:val="32"/>
          <w:szCs w:val="32"/>
        </w:rPr>
      </w:pPr>
      <w:r>
        <w:rPr>
          <w:b/>
          <w:bCs/>
          <w:sz w:val="32"/>
          <w:szCs w:val="32"/>
        </w:rPr>
        <w:softHyphen/>
      </w:r>
    </w:p>
    <w:p w:rsidR="00865C6A" w:rsidRDefault="00865C6A" w:rsidP="0050145F">
      <w:pPr>
        <w:tabs>
          <w:tab w:val="right" w:leader="underscore" w:pos="10080"/>
          <w:tab w:val="right" w:leader="underscore" w:pos="14400"/>
        </w:tabs>
        <w:rPr>
          <w:b/>
          <w:bCs/>
          <w:sz w:val="32"/>
          <w:szCs w:val="32"/>
        </w:rPr>
      </w:pPr>
    </w:p>
    <w:p w:rsidR="00865C6A" w:rsidRDefault="00865C6A" w:rsidP="0050145F">
      <w:pPr>
        <w:tabs>
          <w:tab w:val="right" w:leader="underscore" w:pos="10080"/>
          <w:tab w:val="right" w:leader="underscore" w:pos="14400"/>
        </w:tabs>
        <w:rPr>
          <w:b/>
          <w:bCs/>
          <w:sz w:val="32"/>
          <w:szCs w:val="32"/>
        </w:rPr>
      </w:pPr>
    </w:p>
    <w:p w:rsidR="00865C6A" w:rsidRDefault="00865C6A" w:rsidP="0050145F">
      <w:pPr>
        <w:tabs>
          <w:tab w:val="right" w:leader="underscore" w:pos="10080"/>
          <w:tab w:val="right" w:leader="underscore" w:pos="14400"/>
        </w:tabs>
        <w:rPr>
          <w:b/>
          <w:bCs/>
          <w:sz w:val="32"/>
          <w:szCs w:val="32"/>
        </w:rPr>
      </w:pPr>
    </w:p>
    <w:p w:rsidR="00865C6A" w:rsidRDefault="00865C6A" w:rsidP="0050145F">
      <w:pPr>
        <w:tabs>
          <w:tab w:val="right" w:leader="underscore" w:pos="10080"/>
          <w:tab w:val="right" w:leader="underscore" w:pos="14400"/>
        </w:tabs>
        <w:rPr>
          <w:b/>
          <w:bCs/>
          <w:sz w:val="32"/>
          <w:szCs w:val="32"/>
        </w:rPr>
      </w:pPr>
    </w:p>
    <w:p w:rsidR="00865C6A" w:rsidRDefault="00865C6A" w:rsidP="0050145F">
      <w:pPr>
        <w:tabs>
          <w:tab w:val="right" w:leader="underscore" w:pos="10080"/>
          <w:tab w:val="right" w:leader="underscore" w:pos="14400"/>
        </w:tabs>
        <w:rPr>
          <w:b/>
          <w:bCs/>
          <w:sz w:val="32"/>
          <w:szCs w:val="32"/>
        </w:rPr>
      </w:pPr>
    </w:p>
    <w:p w:rsidR="00865C6A" w:rsidRDefault="00865C6A" w:rsidP="0050145F">
      <w:pPr>
        <w:tabs>
          <w:tab w:val="right" w:leader="underscore" w:pos="10080"/>
          <w:tab w:val="right" w:leader="underscore" w:pos="14400"/>
        </w:tabs>
        <w:rPr>
          <w:b/>
          <w:bCs/>
          <w:sz w:val="32"/>
          <w:szCs w:val="32"/>
        </w:rPr>
      </w:pPr>
    </w:p>
    <w:p w:rsidR="00865C6A" w:rsidRPr="0050145F" w:rsidRDefault="00865C6A" w:rsidP="0050145F">
      <w:pPr>
        <w:tabs>
          <w:tab w:val="right" w:leader="underscore" w:pos="10080"/>
          <w:tab w:val="right" w:leader="underscore" w:pos="14400"/>
        </w:tabs>
        <w:rPr>
          <w:b/>
          <w:bCs/>
          <w:sz w:val="32"/>
          <w:szCs w:val="32"/>
        </w:rPr>
      </w:pPr>
      <w:r>
        <w:rPr>
          <w:b/>
          <w:bCs/>
          <w:sz w:val="32"/>
          <w:szCs w:val="32"/>
        </w:rPr>
        <w:softHyphen/>
      </w:r>
      <w:r>
        <w:rPr>
          <w:b/>
          <w:bCs/>
          <w:sz w:val="32"/>
          <w:szCs w:val="32"/>
        </w:rPr>
        <w:softHyphen/>
      </w:r>
      <w:r>
        <w:rPr>
          <w:b/>
          <w:bCs/>
          <w:sz w:val="32"/>
          <w:szCs w:val="32"/>
        </w:rPr>
        <w:softHyphen/>
      </w:r>
    </w:p>
    <w:p w:rsidR="006957D6" w:rsidRPr="0050145F" w:rsidRDefault="006957D6" w:rsidP="00F62593">
      <w:pPr>
        <w:tabs>
          <w:tab w:val="right" w:leader="underscore" w:pos="10080"/>
          <w:tab w:val="right" w:leader="underscore" w:pos="14400"/>
        </w:tabs>
        <w:rPr>
          <w:b/>
          <w:bCs/>
          <w:sz w:val="32"/>
          <w:szCs w:val="32"/>
        </w:rPr>
      </w:pPr>
    </w:p>
    <w:p w:rsidR="00DB2A66" w:rsidRPr="00C212D5" w:rsidRDefault="006A2B5E" w:rsidP="00C212D5">
      <w:pPr>
        <w:rPr>
          <w:sz w:val="32"/>
          <w:szCs w:val="32"/>
        </w:rPr>
      </w:pPr>
      <w:r w:rsidRPr="0050145F">
        <w:rPr>
          <w:b/>
          <w:bCs/>
          <w:color w:val="000000"/>
          <w:sz w:val="32"/>
          <w:szCs w:val="32"/>
          <w:u w:val="single"/>
        </w:rPr>
        <w:t>Administrator</w:t>
      </w:r>
      <w:r w:rsidR="00D15AC6" w:rsidRPr="0050145F">
        <w:rPr>
          <w:b/>
          <w:bCs/>
          <w:color w:val="000000"/>
          <w:sz w:val="32"/>
          <w:szCs w:val="32"/>
          <w:u w:val="single"/>
        </w:rPr>
        <w:t>s</w:t>
      </w:r>
      <w:r w:rsidRPr="0050145F">
        <w:rPr>
          <w:b/>
          <w:bCs/>
          <w:color w:val="000000"/>
          <w:sz w:val="32"/>
          <w:szCs w:val="32"/>
          <w:u w:val="single"/>
        </w:rPr>
        <w:t xml:space="preserve"> Responsible:</w:t>
      </w:r>
      <w:r w:rsidR="007040B5" w:rsidRPr="0050145F">
        <w:rPr>
          <w:b/>
          <w:bCs/>
          <w:color w:val="000000"/>
          <w:sz w:val="32"/>
          <w:szCs w:val="32"/>
        </w:rPr>
        <w:t xml:space="preserve"> </w:t>
      </w:r>
      <w:r w:rsidR="00D71C02" w:rsidRPr="0050145F">
        <w:rPr>
          <w:sz w:val="32"/>
          <w:szCs w:val="32"/>
        </w:rPr>
        <w:t xml:space="preserve">Michael </w:t>
      </w:r>
      <w:proofErr w:type="spellStart"/>
      <w:r w:rsidR="00D71C02" w:rsidRPr="0050145F">
        <w:rPr>
          <w:sz w:val="32"/>
          <w:szCs w:val="32"/>
        </w:rPr>
        <w:t>Henriquez</w:t>
      </w:r>
      <w:proofErr w:type="spellEnd"/>
      <w:r w:rsidR="00D71C02" w:rsidRPr="0050145F">
        <w:rPr>
          <w:sz w:val="32"/>
          <w:szCs w:val="32"/>
        </w:rPr>
        <w:t xml:space="preserve"> (MCSD, Director of Alternative Education)</w:t>
      </w:r>
    </w:p>
    <w:p w:rsidR="006A2B5E" w:rsidRPr="00046573" w:rsidRDefault="006A2B5E" w:rsidP="006A2B5E">
      <w:pPr>
        <w:tabs>
          <w:tab w:val="right" w:leader="underscore" w:pos="10080"/>
          <w:tab w:val="right" w:leader="underscore" w:pos="14400"/>
        </w:tabs>
        <w:rPr>
          <w:rFonts w:ascii="Tahoma" w:hAnsi="Tahoma" w:cs="Tahoma"/>
          <w:b/>
          <w:bCs/>
          <w:color w:val="000000"/>
        </w:rPr>
      </w:pPr>
    </w:p>
    <w:tbl>
      <w:tblPr>
        <w:tblW w:w="1306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tblPr>
      <w:tblGrid>
        <w:gridCol w:w="568"/>
        <w:gridCol w:w="3860"/>
        <w:gridCol w:w="3150"/>
        <w:gridCol w:w="1080"/>
        <w:gridCol w:w="1129"/>
        <w:gridCol w:w="3281"/>
      </w:tblGrid>
      <w:tr w:rsidR="006A2B5E" w:rsidRPr="00046573" w:rsidTr="00512819">
        <w:trPr>
          <w:cantSplit/>
          <w:trHeight w:val="549"/>
          <w:tblHeader/>
        </w:trPr>
        <w:tc>
          <w:tcPr>
            <w:tcW w:w="568" w:type="dxa"/>
          </w:tcPr>
          <w:p w:rsidR="006A2B5E" w:rsidRPr="00046573" w:rsidRDefault="006A2B5E" w:rsidP="006A2B5E">
            <w:pPr>
              <w:tabs>
                <w:tab w:val="right" w:leader="underscore" w:pos="14400"/>
              </w:tabs>
              <w:spacing w:line="360" w:lineRule="auto"/>
              <w:rPr>
                <w:rFonts w:ascii="Tahoma" w:hAnsi="Tahoma" w:cs="Tahoma"/>
                <w:b/>
                <w:bCs/>
                <w:color w:val="000000"/>
              </w:rPr>
            </w:pPr>
            <w:r w:rsidRPr="00046573">
              <w:rPr>
                <w:rFonts w:ascii="Tahoma" w:hAnsi="Tahoma" w:cs="Tahoma"/>
                <w:b/>
                <w:bCs/>
                <w:color w:val="000000"/>
              </w:rPr>
              <w:lastRenderedPageBreak/>
              <w:t>#</w:t>
            </w:r>
          </w:p>
        </w:tc>
        <w:tc>
          <w:tcPr>
            <w:tcW w:w="3860" w:type="dxa"/>
          </w:tcPr>
          <w:p w:rsidR="006A2B5E" w:rsidRPr="00046573" w:rsidRDefault="006A2B5E" w:rsidP="006A2B5E">
            <w:pPr>
              <w:tabs>
                <w:tab w:val="right" w:leader="underscore" w:pos="14400"/>
              </w:tabs>
              <w:spacing w:line="360" w:lineRule="auto"/>
              <w:rPr>
                <w:rFonts w:ascii="Tahoma" w:hAnsi="Tahoma" w:cs="Tahoma"/>
                <w:b/>
                <w:bCs/>
                <w:color w:val="000000"/>
              </w:rPr>
            </w:pPr>
            <w:r w:rsidRPr="00046573">
              <w:rPr>
                <w:rFonts w:ascii="Tahoma" w:hAnsi="Tahoma" w:cs="Tahoma"/>
                <w:b/>
                <w:bCs/>
                <w:color w:val="000000"/>
              </w:rPr>
              <w:t xml:space="preserve">Action Step </w:t>
            </w:r>
          </w:p>
        </w:tc>
        <w:tc>
          <w:tcPr>
            <w:tcW w:w="3150" w:type="dxa"/>
            <w:shd w:val="clear" w:color="auto" w:fill="auto"/>
          </w:tcPr>
          <w:p w:rsidR="006A2B5E" w:rsidRPr="00046573" w:rsidRDefault="006A2B5E" w:rsidP="006A2B5E">
            <w:pPr>
              <w:tabs>
                <w:tab w:val="right" w:leader="underscore" w:pos="14400"/>
              </w:tabs>
              <w:jc w:val="center"/>
              <w:rPr>
                <w:rFonts w:ascii="Tahoma" w:hAnsi="Tahoma" w:cs="Tahoma"/>
                <w:b/>
                <w:bCs/>
                <w:color w:val="000000"/>
                <w:sz w:val="20"/>
              </w:rPr>
            </w:pPr>
            <w:r w:rsidRPr="00046573">
              <w:rPr>
                <w:rFonts w:ascii="Tahoma" w:hAnsi="Tahoma" w:cs="Tahoma"/>
                <w:b/>
                <w:bCs/>
                <w:color w:val="000000"/>
                <w:sz w:val="20"/>
              </w:rPr>
              <w:t>Assigned to:</w:t>
            </w:r>
          </w:p>
        </w:tc>
        <w:tc>
          <w:tcPr>
            <w:tcW w:w="1080" w:type="dxa"/>
            <w:shd w:val="clear" w:color="auto" w:fill="auto"/>
          </w:tcPr>
          <w:p w:rsidR="006A2B5E" w:rsidRPr="00046573" w:rsidRDefault="006A2B5E" w:rsidP="006A2B5E">
            <w:pPr>
              <w:tabs>
                <w:tab w:val="right" w:leader="underscore" w:pos="14400"/>
              </w:tabs>
              <w:jc w:val="center"/>
              <w:rPr>
                <w:rFonts w:ascii="Tahoma" w:hAnsi="Tahoma" w:cs="Tahoma"/>
                <w:b/>
                <w:bCs/>
                <w:color w:val="000000"/>
                <w:sz w:val="20"/>
              </w:rPr>
            </w:pPr>
            <w:r w:rsidRPr="00046573">
              <w:rPr>
                <w:rFonts w:ascii="Tahoma" w:hAnsi="Tahoma" w:cs="Tahoma"/>
                <w:b/>
                <w:bCs/>
                <w:color w:val="000000"/>
                <w:sz w:val="20"/>
              </w:rPr>
              <w:t>Starting Date:</w:t>
            </w:r>
          </w:p>
        </w:tc>
        <w:tc>
          <w:tcPr>
            <w:tcW w:w="1129" w:type="dxa"/>
            <w:shd w:val="clear" w:color="auto" w:fill="auto"/>
          </w:tcPr>
          <w:p w:rsidR="006A2B5E" w:rsidRPr="00046573" w:rsidRDefault="006A2B5E" w:rsidP="006A2B5E">
            <w:pPr>
              <w:tabs>
                <w:tab w:val="right" w:leader="underscore" w:pos="14400"/>
              </w:tabs>
              <w:jc w:val="center"/>
              <w:rPr>
                <w:rFonts w:ascii="Tahoma" w:hAnsi="Tahoma" w:cs="Tahoma"/>
                <w:b/>
                <w:bCs/>
                <w:color w:val="000000"/>
                <w:sz w:val="20"/>
              </w:rPr>
            </w:pPr>
            <w:r w:rsidRPr="00046573">
              <w:rPr>
                <w:rFonts w:ascii="Tahoma" w:hAnsi="Tahoma" w:cs="Tahoma"/>
                <w:b/>
                <w:bCs/>
                <w:color w:val="000000"/>
                <w:sz w:val="20"/>
              </w:rPr>
              <w:t>Due Date:</w:t>
            </w:r>
          </w:p>
        </w:tc>
        <w:tc>
          <w:tcPr>
            <w:tcW w:w="3281" w:type="dxa"/>
            <w:shd w:val="clear" w:color="auto" w:fill="auto"/>
          </w:tcPr>
          <w:p w:rsidR="006A2B5E" w:rsidRPr="00046573" w:rsidRDefault="00B82515" w:rsidP="006A2B5E">
            <w:pPr>
              <w:tabs>
                <w:tab w:val="right" w:leader="underscore" w:pos="14400"/>
              </w:tabs>
              <w:jc w:val="center"/>
              <w:rPr>
                <w:rFonts w:ascii="Tahoma" w:hAnsi="Tahoma" w:cs="Tahoma"/>
                <w:b/>
                <w:bCs/>
                <w:color w:val="000000"/>
                <w:sz w:val="20"/>
              </w:rPr>
            </w:pPr>
            <w:r>
              <w:rPr>
                <w:rFonts w:ascii="Tahoma" w:hAnsi="Tahoma" w:cs="Tahoma"/>
                <w:b/>
                <w:bCs/>
                <w:color w:val="000000"/>
                <w:sz w:val="20"/>
              </w:rPr>
              <w:t>Status/Recommendations</w:t>
            </w:r>
          </w:p>
        </w:tc>
      </w:tr>
      <w:tr w:rsidR="00A22DA1" w:rsidRPr="00046573" w:rsidTr="00512819">
        <w:trPr>
          <w:cantSplit/>
          <w:trHeight w:val="55"/>
          <w:tblHeader/>
        </w:trPr>
        <w:tc>
          <w:tcPr>
            <w:tcW w:w="568" w:type="dxa"/>
          </w:tcPr>
          <w:p w:rsidR="00A22DA1" w:rsidRDefault="00A22DA1" w:rsidP="00A22DA1">
            <w:pPr>
              <w:tabs>
                <w:tab w:val="right" w:leader="underscore" w:pos="14400"/>
              </w:tabs>
              <w:rPr>
                <w:rFonts w:ascii="Tahoma" w:hAnsi="Tahoma" w:cs="Tahoma"/>
                <w:bCs/>
                <w:color w:val="000000"/>
                <w:sz w:val="20"/>
                <w:szCs w:val="20"/>
              </w:rPr>
            </w:pPr>
            <w:r>
              <w:rPr>
                <w:rFonts w:ascii="Tahoma" w:hAnsi="Tahoma" w:cs="Tahoma"/>
                <w:bCs/>
                <w:color w:val="000000"/>
                <w:sz w:val="20"/>
                <w:szCs w:val="20"/>
              </w:rPr>
              <w:t>1</w:t>
            </w:r>
          </w:p>
        </w:tc>
        <w:tc>
          <w:tcPr>
            <w:tcW w:w="3860" w:type="dxa"/>
          </w:tcPr>
          <w:p w:rsidR="00A22DA1" w:rsidRPr="00D6311F" w:rsidRDefault="001774E9" w:rsidP="001774E9">
            <w:pPr>
              <w:tabs>
                <w:tab w:val="right" w:leader="underscore" w:pos="14400"/>
              </w:tabs>
            </w:pPr>
            <w:r>
              <w:t>A</w:t>
            </w:r>
            <w:r w:rsidR="0024229B" w:rsidRPr="0076758D">
              <w:rPr>
                <w:b/>
              </w:rPr>
              <w:t xml:space="preserve">nnounce </w:t>
            </w:r>
            <w:r>
              <w:rPr>
                <w:b/>
              </w:rPr>
              <w:t xml:space="preserve">that September is School Attendance Awareness Month. </w:t>
            </w:r>
            <w:r w:rsidR="00C212D5">
              <w:t>“Be T</w:t>
            </w:r>
            <w:r w:rsidR="0024229B" w:rsidRPr="00D6311F">
              <w:t>here</w:t>
            </w:r>
            <w:r w:rsidR="00C212D5">
              <w:t xml:space="preserve"> Attendance Matters</w:t>
            </w:r>
            <w:r w:rsidR="0024229B" w:rsidRPr="00D6311F">
              <w:t xml:space="preserve">!” will be our theme which ties directly with our MCSD </w:t>
            </w:r>
            <w:r w:rsidR="00DE1DDD">
              <w:t>“</w:t>
            </w:r>
            <w:proofErr w:type="spellStart"/>
            <w:r w:rsidR="00DE1DDD">
              <w:t>iBelieve</w:t>
            </w:r>
            <w:proofErr w:type="spellEnd"/>
            <w:r w:rsidR="00DE1DDD">
              <w:t xml:space="preserve">” </w:t>
            </w:r>
            <w:r w:rsidR="0024229B" w:rsidRPr="00D6311F">
              <w:t xml:space="preserve">behavior expectations. </w:t>
            </w:r>
          </w:p>
        </w:tc>
        <w:tc>
          <w:tcPr>
            <w:tcW w:w="3150" w:type="dxa"/>
            <w:shd w:val="clear" w:color="auto" w:fill="auto"/>
          </w:tcPr>
          <w:p w:rsidR="00A22DA1" w:rsidRPr="00D6311F" w:rsidRDefault="00E033D7" w:rsidP="00A22DA1">
            <w:pPr>
              <w:tabs>
                <w:tab w:val="right" w:leader="underscore" w:pos="14400"/>
              </w:tabs>
              <w:rPr>
                <w:bCs/>
                <w:color w:val="000000"/>
              </w:rPr>
            </w:pPr>
            <w:r w:rsidRPr="00D6311F">
              <w:rPr>
                <w:bCs/>
                <w:color w:val="000000"/>
              </w:rPr>
              <w:t xml:space="preserve">School Board, </w:t>
            </w:r>
            <w:r w:rsidR="00D71C02" w:rsidRPr="00D6311F">
              <w:rPr>
                <w:bCs/>
                <w:color w:val="000000"/>
              </w:rPr>
              <w:t>S</w:t>
            </w:r>
            <w:r w:rsidRPr="00D6311F">
              <w:rPr>
                <w:bCs/>
                <w:color w:val="000000"/>
              </w:rPr>
              <w:t>uperintendent,</w:t>
            </w:r>
            <w:r w:rsidR="00D71C02" w:rsidRPr="00D6311F">
              <w:rPr>
                <w:bCs/>
                <w:color w:val="000000"/>
              </w:rPr>
              <w:t xml:space="preserve"> </w:t>
            </w:r>
            <w:r w:rsidRPr="00D6311F">
              <w:rPr>
                <w:bCs/>
                <w:color w:val="000000"/>
              </w:rPr>
              <w:t xml:space="preserve">and the </w:t>
            </w:r>
            <w:r w:rsidR="00D71C02" w:rsidRPr="00D6311F">
              <w:rPr>
                <w:bCs/>
                <w:color w:val="000000"/>
              </w:rPr>
              <w:t>Dir</w:t>
            </w:r>
            <w:r w:rsidRPr="00D6311F">
              <w:rPr>
                <w:bCs/>
                <w:color w:val="000000"/>
              </w:rPr>
              <w:t>ector of Alternative Education</w:t>
            </w:r>
          </w:p>
          <w:p w:rsidR="00A22DA1" w:rsidRPr="00D6311F" w:rsidRDefault="00A22DA1" w:rsidP="00A22DA1">
            <w:pPr>
              <w:tabs>
                <w:tab w:val="right" w:leader="underscore" w:pos="14400"/>
              </w:tabs>
              <w:rPr>
                <w:bCs/>
                <w:color w:val="000000"/>
              </w:rPr>
            </w:pPr>
          </w:p>
        </w:tc>
        <w:tc>
          <w:tcPr>
            <w:tcW w:w="1080" w:type="dxa"/>
            <w:shd w:val="clear" w:color="auto" w:fill="auto"/>
          </w:tcPr>
          <w:p w:rsidR="00A22DA1" w:rsidRPr="00D6311F" w:rsidRDefault="00DE1DDD" w:rsidP="00A22DA1">
            <w:pPr>
              <w:tabs>
                <w:tab w:val="right" w:leader="underscore" w:pos="14400"/>
              </w:tabs>
              <w:rPr>
                <w:bCs/>
                <w:color w:val="000000"/>
              </w:rPr>
            </w:pPr>
            <w:r>
              <w:rPr>
                <w:bCs/>
                <w:color w:val="000000"/>
              </w:rPr>
              <w:t>Sept.</w:t>
            </w:r>
            <w:r w:rsidR="00A22DA1" w:rsidRPr="00D6311F">
              <w:rPr>
                <w:bCs/>
                <w:color w:val="000000"/>
              </w:rPr>
              <w:t xml:space="preserve"> 201</w:t>
            </w:r>
            <w:r w:rsidR="00D71C02" w:rsidRPr="00D6311F">
              <w:rPr>
                <w:bCs/>
                <w:color w:val="000000"/>
              </w:rPr>
              <w:t>7</w:t>
            </w:r>
          </w:p>
        </w:tc>
        <w:tc>
          <w:tcPr>
            <w:tcW w:w="1129" w:type="dxa"/>
            <w:shd w:val="clear" w:color="auto" w:fill="auto"/>
          </w:tcPr>
          <w:p w:rsidR="00A22DA1" w:rsidRPr="00D6311F" w:rsidRDefault="00DE1DDD" w:rsidP="00A22DA1">
            <w:pPr>
              <w:tabs>
                <w:tab w:val="right" w:leader="underscore" w:pos="14400"/>
              </w:tabs>
              <w:rPr>
                <w:bCs/>
                <w:color w:val="000000"/>
                <w:sz w:val="20"/>
                <w:szCs w:val="20"/>
              </w:rPr>
            </w:pPr>
            <w:r>
              <w:rPr>
                <w:bCs/>
                <w:color w:val="000000"/>
              </w:rPr>
              <w:t>Sept.</w:t>
            </w:r>
            <w:r w:rsidRPr="00D6311F">
              <w:rPr>
                <w:bCs/>
                <w:color w:val="000000"/>
              </w:rPr>
              <w:t xml:space="preserve"> 2017</w:t>
            </w:r>
          </w:p>
        </w:tc>
        <w:tc>
          <w:tcPr>
            <w:tcW w:w="3281" w:type="dxa"/>
            <w:shd w:val="clear" w:color="auto" w:fill="auto"/>
          </w:tcPr>
          <w:p w:rsidR="00A22DA1" w:rsidRPr="00D41EDE" w:rsidRDefault="00D41EDE" w:rsidP="00D41EDE">
            <w:pPr>
              <w:pStyle w:val="Default"/>
              <w:rPr>
                <w:rFonts w:ascii="Times New Roman" w:hAnsi="Times New Roman" w:cs="Times New Roman"/>
              </w:rPr>
            </w:pPr>
            <w:r w:rsidRPr="00D41EDE">
              <w:rPr>
                <w:rFonts w:ascii="Times New Roman" w:hAnsi="Times New Roman" w:cs="Times New Roman"/>
                <w:bCs/>
              </w:rPr>
              <w:t xml:space="preserve">Based on the MCSD RCA survey results </w:t>
            </w:r>
            <w:r w:rsidRPr="00D41EDE">
              <w:rPr>
                <w:rFonts w:ascii="Times New Roman" w:hAnsi="Times New Roman" w:cs="Times New Roman"/>
              </w:rPr>
              <w:t>engaging in frequent communication regarding attendance in multiple ways to all stakeholders (school marquees, posters, letters, banners, announcements, etc. w</w:t>
            </w:r>
            <w:r w:rsidRPr="00D41EDE">
              <w:rPr>
                <w:rFonts w:ascii="Times New Roman" w:hAnsi="Times New Roman" w:cs="Times New Roman"/>
                <w:bCs/>
              </w:rPr>
              <w:t xml:space="preserve">as recommended. </w:t>
            </w:r>
          </w:p>
        </w:tc>
      </w:tr>
      <w:tr w:rsidR="00A22DA1" w:rsidRPr="00046573" w:rsidTr="00512819">
        <w:trPr>
          <w:cantSplit/>
          <w:trHeight w:val="55"/>
          <w:tblHeader/>
        </w:trPr>
        <w:tc>
          <w:tcPr>
            <w:tcW w:w="568" w:type="dxa"/>
          </w:tcPr>
          <w:p w:rsidR="00A22DA1" w:rsidRDefault="00A22DA1" w:rsidP="00A22DA1">
            <w:pPr>
              <w:tabs>
                <w:tab w:val="right" w:leader="underscore" w:pos="14400"/>
              </w:tabs>
              <w:rPr>
                <w:rFonts w:ascii="Tahoma" w:hAnsi="Tahoma" w:cs="Tahoma"/>
                <w:bCs/>
                <w:color w:val="000000"/>
                <w:sz w:val="20"/>
                <w:szCs w:val="20"/>
              </w:rPr>
            </w:pPr>
            <w:r>
              <w:rPr>
                <w:rFonts w:ascii="Tahoma" w:hAnsi="Tahoma" w:cs="Tahoma"/>
                <w:bCs/>
                <w:color w:val="000000"/>
                <w:sz w:val="20"/>
                <w:szCs w:val="20"/>
              </w:rPr>
              <w:t>2</w:t>
            </w:r>
          </w:p>
          <w:p w:rsidR="00A22DA1" w:rsidRDefault="00A22DA1" w:rsidP="00A22DA1">
            <w:pPr>
              <w:tabs>
                <w:tab w:val="right" w:leader="underscore" w:pos="14400"/>
              </w:tabs>
              <w:rPr>
                <w:rFonts w:ascii="Tahoma" w:hAnsi="Tahoma" w:cs="Tahoma"/>
                <w:bCs/>
                <w:color w:val="000000"/>
                <w:sz w:val="20"/>
                <w:szCs w:val="20"/>
              </w:rPr>
            </w:pPr>
          </w:p>
        </w:tc>
        <w:tc>
          <w:tcPr>
            <w:tcW w:w="3860" w:type="dxa"/>
          </w:tcPr>
          <w:p w:rsidR="00A22DA1" w:rsidRPr="00C212D5" w:rsidRDefault="0024229B" w:rsidP="00097402">
            <w:pPr>
              <w:tabs>
                <w:tab w:val="right" w:leader="underscore" w:pos="14400"/>
              </w:tabs>
            </w:pPr>
            <w:r w:rsidRPr="00C212D5">
              <w:t xml:space="preserve">Public Service Announcements will be sent via radio, </w:t>
            </w:r>
            <w:r w:rsidR="00097402" w:rsidRPr="00C212D5">
              <w:t>Connect E</w:t>
            </w:r>
            <w:r w:rsidR="00E033D7" w:rsidRPr="00C212D5">
              <w:t xml:space="preserve">d calls, </w:t>
            </w:r>
            <w:r w:rsidRPr="00C212D5">
              <w:t>p</w:t>
            </w:r>
            <w:r w:rsidR="00097402" w:rsidRPr="00C212D5">
              <w:t>arent portal, and letters to all</w:t>
            </w:r>
            <w:r w:rsidRPr="00C212D5">
              <w:t xml:space="preserve"> stakeholders </w:t>
            </w:r>
            <w:r w:rsidR="00097402" w:rsidRPr="00C212D5">
              <w:rPr>
                <w:b/>
              </w:rPr>
              <w:t>creating an awareness</w:t>
            </w:r>
            <w:r w:rsidRPr="00C212D5">
              <w:rPr>
                <w:b/>
              </w:rPr>
              <w:t xml:space="preserve"> of the i</w:t>
            </w:r>
            <w:r w:rsidR="00097402" w:rsidRPr="00C212D5">
              <w:rPr>
                <w:b/>
              </w:rPr>
              <w:t>mportance of school attendance</w:t>
            </w:r>
            <w:r w:rsidR="00097402" w:rsidRPr="00C212D5">
              <w:t xml:space="preserve"> and implications associated with chronic absenteeism. This will be done in multiple languages. </w:t>
            </w:r>
          </w:p>
        </w:tc>
        <w:tc>
          <w:tcPr>
            <w:tcW w:w="3150" w:type="dxa"/>
            <w:shd w:val="clear" w:color="auto" w:fill="auto"/>
          </w:tcPr>
          <w:p w:rsidR="00E033D7" w:rsidRPr="00D6311F" w:rsidRDefault="00E033D7" w:rsidP="00E033D7">
            <w:pPr>
              <w:tabs>
                <w:tab w:val="right" w:leader="underscore" w:pos="14400"/>
              </w:tabs>
              <w:rPr>
                <w:bCs/>
                <w:color w:val="000000"/>
              </w:rPr>
            </w:pPr>
            <w:r w:rsidRPr="00D6311F">
              <w:rPr>
                <w:bCs/>
                <w:color w:val="000000"/>
              </w:rPr>
              <w:t>Superintendent, PIO, Di</w:t>
            </w:r>
            <w:r w:rsidR="0050145F">
              <w:rPr>
                <w:bCs/>
                <w:color w:val="000000"/>
              </w:rPr>
              <w:t>rector of Alternative Education,</w:t>
            </w:r>
            <w:r w:rsidRPr="00D6311F">
              <w:rPr>
                <w:bCs/>
                <w:color w:val="000000"/>
              </w:rPr>
              <w:t xml:space="preserve"> and Principals</w:t>
            </w:r>
          </w:p>
          <w:p w:rsidR="00A22DA1" w:rsidRPr="00D6311F" w:rsidRDefault="00A22DA1" w:rsidP="00B57094">
            <w:pPr>
              <w:tabs>
                <w:tab w:val="right" w:leader="underscore" w:pos="14400"/>
              </w:tabs>
              <w:rPr>
                <w:bCs/>
                <w:color w:val="000000"/>
              </w:rPr>
            </w:pPr>
          </w:p>
        </w:tc>
        <w:tc>
          <w:tcPr>
            <w:tcW w:w="1080" w:type="dxa"/>
            <w:shd w:val="clear" w:color="auto" w:fill="auto"/>
          </w:tcPr>
          <w:p w:rsidR="00A22DA1" w:rsidRPr="00D6311F" w:rsidRDefault="00DE1DDD" w:rsidP="00A22DA1">
            <w:pPr>
              <w:tabs>
                <w:tab w:val="right" w:leader="underscore" w:pos="14400"/>
              </w:tabs>
              <w:rPr>
                <w:bCs/>
                <w:color w:val="000000"/>
                <w:sz w:val="20"/>
                <w:szCs w:val="20"/>
              </w:rPr>
            </w:pPr>
            <w:r>
              <w:rPr>
                <w:bCs/>
                <w:color w:val="000000"/>
              </w:rPr>
              <w:t>Sept.</w:t>
            </w:r>
            <w:r w:rsidR="007C5BA7">
              <w:rPr>
                <w:bCs/>
                <w:color w:val="000000"/>
              </w:rPr>
              <w:t>1,</w:t>
            </w:r>
            <w:r w:rsidRPr="00D6311F">
              <w:rPr>
                <w:bCs/>
                <w:color w:val="000000"/>
              </w:rPr>
              <w:t xml:space="preserve"> 2017</w:t>
            </w:r>
          </w:p>
        </w:tc>
        <w:tc>
          <w:tcPr>
            <w:tcW w:w="1129" w:type="dxa"/>
            <w:shd w:val="clear" w:color="auto" w:fill="auto"/>
          </w:tcPr>
          <w:p w:rsidR="00A22DA1" w:rsidRPr="00D6311F" w:rsidRDefault="00DE1DDD" w:rsidP="00A22DA1">
            <w:pPr>
              <w:tabs>
                <w:tab w:val="right" w:leader="underscore" w:pos="14400"/>
              </w:tabs>
              <w:rPr>
                <w:bCs/>
                <w:color w:val="000000"/>
                <w:sz w:val="20"/>
                <w:szCs w:val="20"/>
              </w:rPr>
            </w:pPr>
            <w:r>
              <w:rPr>
                <w:bCs/>
                <w:color w:val="000000"/>
              </w:rPr>
              <w:t>Sept.</w:t>
            </w:r>
            <w:r w:rsidR="007C5BA7">
              <w:rPr>
                <w:bCs/>
                <w:color w:val="000000"/>
              </w:rPr>
              <w:t xml:space="preserve"> 1,</w:t>
            </w:r>
            <w:r w:rsidRPr="00D6311F">
              <w:rPr>
                <w:bCs/>
                <w:color w:val="000000"/>
              </w:rPr>
              <w:t xml:space="preserve"> 2017</w:t>
            </w:r>
          </w:p>
        </w:tc>
        <w:tc>
          <w:tcPr>
            <w:tcW w:w="3281" w:type="dxa"/>
            <w:shd w:val="clear" w:color="auto" w:fill="auto"/>
          </w:tcPr>
          <w:p w:rsidR="00A6719A" w:rsidRPr="00D6311F" w:rsidRDefault="00D41EDE" w:rsidP="00D41EDE">
            <w:pPr>
              <w:pStyle w:val="Default"/>
              <w:rPr>
                <w:bCs/>
                <w:sz w:val="20"/>
                <w:szCs w:val="20"/>
              </w:rPr>
            </w:pPr>
            <w:r w:rsidRPr="00D41EDE">
              <w:rPr>
                <w:rFonts w:ascii="Times New Roman" w:hAnsi="Times New Roman" w:cs="Times New Roman"/>
                <w:bCs/>
              </w:rPr>
              <w:t xml:space="preserve">Based on the MCSD RCA survey results </w:t>
            </w:r>
            <w:r w:rsidRPr="00D41EDE">
              <w:rPr>
                <w:rFonts w:ascii="Times New Roman" w:hAnsi="Times New Roman" w:cs="Times New Roman"/>
              </w:rPr>
              <w:t>engaging in frequent communication regarding attendance in multiple ways to all stakeholders (school marquees, posters, letters, banners, announcements, etc. w</w:t>
            </w:r>
            <w:r w:rsidRPr="00D41EDE">
              <w:rPr>
                <w:rFonts w:ascii="Times New Roman" w:hAnsi="Times New Roman" w:cs="Times New Roman"/>
                <w:bCs/>
              </w:rPr>
              <w:t>as recommended.</w:t>
            </w:r>
          </w:p>
        </w:tc>
      </w:tr>
      <w:tr w:rsidR="00A22DA1" w:rsidRPr="00046573" w:rsidTr="00512819">
        <w:trPr>
          <w:cantSplit/>
          <w:trHeight w:val="55"/>
          <w:tblHeader/>
        </w:trPr>
        <w:tc>
          <w:tcPr>
            <w:tcW w:w="568" w:type="dxa"/>
          </w:tcPr>
          <w:p w:rsidR="00A22DA1" w:rsidRPr="00BD7AEF" w:rsidRDefault="00097402" w:rsidP="00A22DA1">
            <w:pPr>
              <w:rPr>
                <w:rFonts w:ascii="Tahoma" w:hAnsi="Tahoma" w:cs="Tahoma"/>
                <w:sz w:val="20"/>
                <w:szCs w:val="20"/>
              </w:rPr>
            </w:pPr>
            <w:r>
              <w:rPr>
                <w:rFonts w:ascii="Tahoma" w:hAnsi="Tahoma" w:cs="Tahoma"/>
                <w:sz w:val="20"/>
                <w:szCs w:val="20"/>
              </w:rPr>
              <w:t>3</w:t>
            </w:r>
          </w:p>
          <w:p w:rsidR="00A22DA1" w:rsidRDefault="00A22DA1" w:rsidP="00A22DA1">
            <w:pPr>
              <w:tabs>
                <w:tab w:val="right" w:leader="underscore" w:pos="14400"/>
              </w:tabs>
              <w:rPr>
                <w:rFonts w:ascii="Tahoma" w:hAnsi="Tahoma" w:cs="Tahoma"/>
                <w:bCs/>
                <w:color w:val="000000"/>
                <w:sz w:val="20"/>
                <w:szCs w:val="20"/>
              </w:rPr>
            </w:pPr>
          </w:p>
        </w:tc>
        <w:tc>
          <w:tcPr>
            <w:tcW w:w="3860" w:type="dxa"/>
          </w:tcPr>
          <w:p w:rsidR="00A22DA1" w:rsidRPr="00D6311F" w:rsidRDefault="00E033D7" w:rsidP="00E033D7">
            <w:pPr>
              <w:tabs>
                <w:tab w:val="right" w:leader="underscore" w:pos="14400"/>
              </w:tabs>
            </w:pPr>
            <w:r w:rsidRPr="00D6311F">
              <w:t xml:space="preserve">Ensure schools have </w:t>
            </w:r>
            <w:r w:rsidRPr="0076758D">
              <w:rPr>
                <w:b/>
              </w:rPr>
              <w:t xml:space="preserve">established </w:t>
            </w:r>
            <w:r w:rsidR="0076758D" w:rsidRPr="0076758D">
              <w:rPr>
                <w:b/>
              </w:rPr>
              <w:t xml:space="preserve">EWS </w:t>
            </w:r>
            <w:r w:rsidRPr="0076758D">
              <w:rPr>
                <w:b/>
              </w:rPr>
              <w:t>attendance teams</w:t>
            </w:r>
            <w:r w:rsidRPr="00D6311F">
              <w:t xml:space="preserve"> (attendance assistant, counselor, administrator, MTSS personnel</w:t>
            </w:r>
            <w:r w:rsidR="00CF6804" w:rsidRPr="00D6311F">
              <w:t>, and teachers</w:t>
            </w:r>
            <w:r w:rsidRPr="00D6311F">
              <w:t>)</w:t>
            </w:r>
            <w:r w:rsidR="00D6311F" w:rsidRPr="00D6311F">
              <w:t xml:space="preserve"> to </w:t>
            </w:r>
            <w:r w:rsidR="00D6311F" w:rsidRPr="00D6311F">
              <w:rPr>
                <w:b/>
              </w:rPr>
              <w:t>monitor attendance daily and period by period attendance</w:t>
            </w:r>
            <w:r w:rsidR="00CF6804" w:rsidRPr="00D6311F">
              <w:t xml:space="preserve">. </w:t>
            </w:r>
            <w:r w:rsidR="00097402" w:rsidRPr="00D6311F">
              <w:t>Team sheets will be sent to schools for Principals or designee to complete.</w:t>
            </w:r>
          </w:p>
        </w:tc>
        <w:tc>
          <w:tcPr>
            <w:tcW w:w="3150" w:type="dxa"/>
            <w:shd w:val="clear" w:color="auto" w:fill="auto"/>
          </w:tcPr>
          <w:p w:rsidR="00A22DA1" w:rsidRPr="00D6311F" w:rsidRDefault="00CF6804" w:rsidP="00A22DA1">
            <w:pPr>
              <w:tabs>
                <w:tab w:val="right" w:leader="underscore" w:pos="14400"/>
              </w:tabs>
              <w:rPr>
                <w:bCs/>
                <w:color w:val="000000"/>
              </w:rPr>
            </w:pPr>
            <w:r w:rsidRPr="00D6311F">
              <w:rPr>
                <w:bCs/>
                <w:color w:val="000000"/>
              </w:rPr>
              <w:t>Director of Alternative Education, Principals and Attendance Team Leader</w:t>
            </w:r>
            <w:r w:rsidR="00A22DA1" w:rsidRPr="00D6311F">
              <w:rPr>
                <w:bCs/>
                <w:color w:val="000000"/>
              </w:rPr>
              <w:t xml:space="preserve">  </w:t>
            </w:r>
          </w:p>
          <w:p w:rsidR="00A22DA1" w:rsidRPr="00D6311F" w:rsidRDefault="00A22DA1" w:rsidP="00A22DA1">
            <w:pPr>
              <w:tabs>
                <w:tab w:val="right" w:leader="underscore" w:pos="14400"/>
              </w:tabs>
              <w:rPr>
                <w:bCs/>
                <w:color w:val="000000"/>
              </w:rPr>
            </w:pPr>
          </w:p>
        </w:tc>
        <w:tc>
          <w:tcPr>
            <w:tcW w:w="1080" w:type="dxa"/>
            <w:shd w:val="clear" w:color="auto" w:fill="auto"/>
          </w:tcPr>
          <w:p w:rsidR="00A22DA1" w:rsidRPr="00D6311F" w:rsidRDefault="00C212D5" w:rsidP="00A22DA1">
            <w:pPr>
              <w:tabs>
                <w:tab w:val="right" w:leader="underscore" w:pos="14400"/>
              </w:tabs>
              <w:rPr>
                <w:bCs/>
                <w:color w:val="000000"/>
                <w:sz w:val="20"/>
                <w:szCs w:val="20"/>
              </w:rPr>
            </w:pPr>
            <w:r>
              <w:rPr>
                <w:bCs/>
                <w:color w:val="000000"/>
              </w:rPr>
              <w:t>Sept.</w:t>
            </w:r>
            <w:r w:rsidR="00CF6804" w:rsidRPr="00D6311F">
              <w:rPr>
                <w:bCs/>
                <w:color w:val="000000"/>
              </w:rPr>
              <w:t xml:space="preserve"> 2017</w:t>
            </w:r>
          </w:p>
          <w:p w:rsidR="00A22DA1" w:rsidRPr="00D6311F" w:rsidRDefault="00A22DA1" w:rsidP="00A22DA1">
            <w:pPr>
              <w:tabs>
                <w:tab w:val="right" w:leader="underscore" w:pos="14400"/>
              </w:tabs>
              <w:rPr>
                <w:bCs/>
                <w:color w:val="000000"/>
                <w:sz w:val="20"/>
                <w:szCs w:val="20"/>
              </w:rPr>
            </w:pPr>
          </w:p>
        </w:tc>
        <w:tc>
          <w:tcPr>
            <w:tcW w:w="1129" w:type="dxa"/>
            <w:shd w:val="clear" w:color="auto" w:fill="auto"/>
          </w:tcPr>
          <w:p w:rsidR="00A22DA1" w:rsidRPr="00C212D5" w:rsidRDefault="00C212D5" w:rsidP="00A22DA1">
            <w:pPr>
              <w:tabs>
                <w:tab w:val="right" w:leader="underscore" w:pos="14400"/>
              </w:tabs>
              <w:rPr>
                <w:bCs/>
                <w:color w:val="000000"/>
              </w:rPr>
            </w:pPr>
            <w:r w:rsidRPr="00C212D5">
              <w:rPr>
                <w:bCs/>
                <w:color w:val="000000"/>
              </w:rPr>
              <w:t>Sept. 15, 2017</w:t>
            </w:r>
          </w:p>
        </w:tc>
        <w:tc>
          <w:tcPr>
            <w:tcW w:w="3281" w:type="dxa"/>
            <w:shd w:val="clear" w:color="auto" w:fill="auto"/>
          </w:tcPr>
          <w:p w:rsidR="00D41EDE" w:rsidRPr="00290FBD" w:rsidRDefault="00290FBD" w:rsidP="00D41EDE">
            <w:pPr>
              <w:pStyle w:val="Default"/>
              <w:rPr>
                <w:rFonts w:ascii="Times New Roman" w:hAnsi="Times New Roman" w:cs="Times New Roman"/>
              </w:rPr>
            </w:pPr>
            <w:r w:rsidRPr="00290FBD">
              <w:rPr>
                <w:rFonts w:ascii="Times New Roman" w:hAnsi="Times New Roman" w:cs="Times New Roman"/>
              </w:rPr>
              <w:t>A critic</w:t>
            </w:r>
            <w:r>
              <w:rPr>
                <w:rFonts w:ascii="Times New Roman" w:hAnsi="Times New Roman" w:cs="Times New Roman"/>
              </w:rPr>
              <w:t xml:space="preserve">al element in reducing </w:t>
            </w:r>
            <w:r w:rsidRPr="00290FBD">
              <w:rPr>
                <w:rFonts w:ascii="Times New Roman" w:hAnsi="Times New Roman" w:cs="Times New Roman"/>
              </w:rPr>
              <w:t xml:space="preserve">both absenteeism and chronic absenteeism is establishing school </w:t>
            </w:r>
            <w:r>
              <w:rPr>
                <w:rFonts w:ascii="Times New Roman" w:hAnsi="Times New Roman" w:cs="Times New Roman"/>
              </w:rPr>
              <w:t xml:space="preserve">and district level </w:t>
            </w:r>
            <w:r w:rsidRPr="00290FBD">
              <w:rPr>
                <w:rFonts w:ascii="Times New Roman" w:hAnsi="Times New Roman" w:cs="Times New Roman"/>
              </w:rPr>
              <w:t>EWS team</w:t>
            </w:r>
            <w:r>
              <w:rPr>
                <w:rFonts w:ascii="Times New Roman" w:hAnsi="Times New Roman" w:cs="Times New Roman"/>
              </w:rPr>
              <w:t>s</w:t>
            </w:r>
            <w:r w:rsidRPr="00290FBD">
              <w:rPr>
                <w:rFonts w:ascii="Times New Roman" w:hAnsi="Times New Roman" w:cs="Times New Roman"/>
              </w:rPr>
              <w:t xml:space="preserve"> to monitor attendance. </w:t>
            </w:r>
          </w:p>
          <w:p w:rsidR="00A6719A" w:rsidRPr="00D41EDE" w:rsidRDefault="00A6719A" w:rsidP="00D41EDE">
            <w:pPr>
              <w:pStyle w:val="Default"/>
              <w:rPr>
                <w:b/>
                <w:bCs/>
                <w:sz w:val="20"/>
                <w:szCs w:val="20"/>
              </w:rPr>
            </w:pPr>
          </w:p>
        </w:tc>
      </w:tr>
      <w:tr w:rsidR="00F144D8" w:rsidRPr="00046573" w:rsidTr="00512819">
        <w:trPr>
          <w:cantSplit/>
          <w:trHeight w:val="55"/>
          <w:tblHeader/>
        </w:trPr>
        <w:tc>
          <w:tcPr>
            <w:tcW w:w="568" w:type="dxa"/>
          </w:tcPr>
          <w:p w:rsidR="00C5176F" w:rsidRDefault="00097402" w:rsidP="00BD7AEF">
            <w:pPr>
              <w:rPr>
                <w:rFonts w:ascii="Tahoma" w:hAnsi="Tahoma" w:cs="Tahoma"/>
                <w:sz w:val="20"/>
                <w:szCs w:val="20"/>
              </w:rPr>
            </w:pPr>
            <w:r>
              <w:rPr>
                <w:rFonts w:ascii="Tahoma" w:hAnsi="Tahoma" w:cs="Tahoma"/>
                <w:sz w:val="20"/>
                <w:szCs w:val="20"/>
              </w:rPr>
              <w:lastRenderedPageBreak/>
              <w:t>4</w:t>
            </w:r>
          </w:p>
          <w:p w:rsidR="00C5176F" w:rsidRDefault="00C5176F" w:rsidP="00BD7AEF">
            <w:pPr>
              <w:rPr>
                <w:rFonts w:ascii="Tahoma" w:hAnsi="Tahoma" w:cs="Tahoma"/>
                <w:sz w:val="20"/>
                <w:szCs w:val="20"/>
              </w:rPr>
            </w:pPr>
          </w:p>
          <w:p w:rsidR="00C5176F" w:rsidRDefault="00C5176F" w:rsidP="00BD7AEF">
            <w:pPr>
              <w:rPr>
                <w:rFonts w:ascii="Tahoma" w:hAnsi="Tahoma" w:cs="Tahoma"/>
                <w:sz w:val="20"/>
                <w:szCs w:val="20"/>
              </w:rPr>
            </w:pPr>
          </w:p>
          <w:p w:rsidR="00C5176F" w:rsidRPr="00BD7AEF" w:rsidRDefault="00C5176F" w:rsidP="00BD7AEF">
            <w:pPr>
              <w:rPr>
                <w:rFonts w:ascii="Tahoma" w:hAnsi="Tahoma" w:cs="Tahoma"/>
                <w:sz w:val="20"/>
                <w:szCs w:val="20"/>
              </w:rPr>
            </w:pPr>
          </w:p>
        </w:tc>
        <w:tc>
          <w:tcPr>
            <w:tcW w:w="3860" w:type="dxa"/>
          </w:tcPr>
          <w:p w:rsidR="00F144D8" w:rsidRPr="00C212D5" w:rsidRDefault="0024229B" w:rsidP="00D41EDE">
            <w:pPr>
              <w:autoSpaceDE w:val="0"/>
              <w:autoSpaceDN w:val="0"/>
              <w:adjustRightInd w:val="0"/>
            </w:pPr>
            <w:r w:rsidRPr="00C212D5">
              <w:rPr>
                <w:b/>
              </w:rPr>
              <w:t>Establishing School-wide</w:t>
            </w:r>
            <w:r w:rsidR="0076758D" w:rsidRPr="00C212D5">
              <w:rPr>
                <w:b/>
              </w:rPr>
              <w:t xml:space="preserve"> </w:t>
            </w:r>
            <w:r w:rsidRPr="00C212D5">
              <w:rPr>
                <w:b/>
              </w:rPr>
              <w:t>Attendance</w:t>
            </w:r>
            <w:r w:rsidRPr="00C212D5">
              <w:t xml:space="preserve"> </w:t>
            </w:r>
            <w:r w:rsidRPr="00C212D5">
              <w:rPr>
                <w:b/>
              </w:rPr>
              <w:t>Incentives</w:t>
            </w:r>
            <w:r w:rsidR="00CF6804" w:rsidRPr="00C212D5">
              <w:t xml:space="preserve"> to</w:t>
            </w:r>
            <w:r w:rsidR="00B178E5" w:rsidRPr="00C212D5">
              <w:t xml:space="preserve"> </w:t>
            </w:r>
            <w:r w:rsidR="00CF6804" w:rsidRPr="00C212D5">
              <w:t>encourage and engage</w:t>
            </w:r>
            <w:r w:rsidR="00E033D7" w:rsidRPr="00C212D5">
              <w:t xml:space="preserve"> students, parents, educ</w:t>
            </w:r>
            <w:r w:rsidR="00CF6804" w:rsidRPr="00C212D5">
              <w:t xml:space="preserve">ators </w:t>
            </w:r>
            <w:r w:rsidR="00C212D5" w:rsidRPr="00C212D5">
              <w:t>and community members in the “Be T</w:t>
            </w:r>
            <w:r w:rsidR="00CF6804" w:rsidRPr="00C212D5">
              <w:t>here!”</w:t>
            </w:r>
            <w:r w:rsidR="00E033D7" w:rsidRPr="00C212D5">
              <w:t xml:space="preserve"> campaign</w:t>
            </w:r>
            <w:r w:rsidR="00CF6804" w:rsidRPr="00C212D5">
              <w:t>. Offer</w:t>
            </w:r>
            <w:r w:rsidR="00E033D7" w:rsidRPr="00C212D5">
              <w:t xml:space="preserve"> positive rewards for getting to school</w:t>
            </w:r>
            <w:r w:rsidR="0076758D" w:rsidRPr="00C212D5">
              <w:t xml:space="preserve"> </w:t>
            </w:r>
            <w:r w:rsidR="00E033D7" w:rsidRPr="00C212D5">
              <w:t>on-time</w:t>
            </w:r>
            <w:r w:rsidR="00CF6804" w:rsidRPr="00C212D5">
              <w:t xml:space="preserve"> and every day on a weekly basis</w:t>
            </w:r>
            <w:r w:rsidR="00E033D7" w:rsidRPr="00C212D5">
              <w:t>.</w:t>
            </w:r>
          </w:p>
          <w:p w:rsidR="00C212D5" w:rsidRPr="00C212D5" w:rsidRDefault="00C212D5" w:rsidP="00D41EDE">
            <w:pPr>
              <w:autoSpaceDE w:val="0"/>
              <w:autoSpaceDN w:val="0"/>
              <w:adjustRightInd w:val="0"/>
            </w:pPr>
          </w:p>
          <w:p w:rsidR="00C212D5" w:rsidRPr="00C212D5" w:rsidRDefault="00C212D5" w:rsidP="00D41EDE">
            <w:pPr>
              <w:autoSpaceDE w:val="0"/>
              <w:autoSpaceDN w:val="0"/>
              <w:adjustRightInd w:val="0"/>
              <w:rPr>
                <w:b/>
              </w:rPr>
            </w:pPr>
            <w:r w:rsidRPr="00C212D5">
              <w:rPr>
                <w:b/>
              </w:rPr>
              <w:t xml:space="preserve">Pizza party for each grade level class that has the highest ADA rate.  </w:t>
            </w:r>
          </w:p>
          <w:p w:rsidR="00F144D8" w:rsidRPr="00D6311F" w:rsidRDefault="00F144D8" w:rsidP="00D41EDE">
            <w:pPr>
              <w:tabs>
                <w:tab w:val="right" w:leader="underscore" w:pos="14400"/>
              </w:tabs>
              <w:rPr>
                <w:color w:val="000000"/>
                <w:sz w:val="20"/>
                <w:szCs w:val="20"/>
              </w:rPr>
            </w:pPr>
          </w:p>
          <w:p w:rsidR="00BD7AEF" w:rsidRPr="00D6311F" w:rsidRDefault="00BD7AEF" w:rsidP="004C3CE4">
            <w:pPr>
              <w:tabs>
                <w:tab w:val="right" w:leader="underscore" w:pos="14400"/>
              </w:tabs>
              <w:rPr>
                <w:color w:val="000000"/>
                <w:sz w:val="20"/>
                <w:szCs w:val="20"/>
              </w:rPr>
            </w:pPr>
          </w:p>
        </w:tc>
        <w:tc>
          <w:tcPr>
            <w:tcW w:w="3150" w:type="dxa"/>
            <w:shd w:val="clear" w:color="auto" w:fill="auto"/>
          </w:tcPr>
          <w:p w:rsidR="00C5176F" w:rsidRPr="00D6311F" w:rsidRDefault="00CF6804" w:rsidP="00F62593">
            <w:pPr>
              <w:tabs>
                <w:tab w:val="right" w:leader="underscore" w:pos="14400"/>
              </w:tabs>
              <w:rPr>
                <w:bCs/>
                <w:color w:val="000000"/>
              </w:rPr>
            </w:pPr>
            <w:r w:rsidRPr="00D6311F">
              <w:rPr>
                <w:bCs/>
                <w:color w:val="000000"/>
              </w:rPr>
              <w:t>Director of Alternative Education, Principals and Attendance Team Leader, and Teachers</w:t>
            </w:r>
          </w:p>
        </w:tc>
        <w:tc>
          <w:tcPr>
            <w:tcW w:w="1080" w:type="dxa"/>
            <w:shd w:val="clear" w:color="auto" w:fill="auto"/>
          </w:tcPr>
          <w:p w:rsidR="00C5176F" w:rsidRPr="00D6311F" w:rsidRDefault="00C212D5" w:rsidP="00CF6804">
            <w:pPr>
              <w:tabs>
                <w:tab w:val="right" w:leader="underscore" w:pos="14400"/>
              </w:tabs>
              <w:rPr>
                <w:bCs/>
                <w:color w:val="000000"/>
                <w:sz w:val="20"/>
                <w:szCs w:val="20"/>
              </w:rPr>
            </w:pPr>
            <w:r>
              <w:rPr>
                <w:bCs/>
                <w:color w:val="000000"/>
              </w:rPr>
              <w:t>Sept.</w:t>
            </w:r>
            <w:r w:rsidR="00CF6804" w:rsidRPr="00D6311F">
              <w:rPr>
                <w:bCs/>
                <w:color w:val="000000"/>
              </w:rPr>
              <w:t xml:space="preserve"> 2017</w:t>
            </w:r>
          </w:p>
        </w:tc>
        <w:tc>
          <w:tcPr>
            <w:tcW w:w="1129" w:type="dxa"/>
            <w:shd w:val="clear" w:color="auto" w:fill="auto"/>
          </w:tcPr>
          <w:p w:rsidR="000547DC" w:rsidRPr="00D6311F" w:rsidRDefault="00C5176F" w:rsidP="00C5176F">
            <w:pPr>
              <w:tabs>
                <w:tab w:val="right" w:leader="underscore" w:pos="14400"/>
              </w:tabs>
              <w:rPr>
                <w:bCs/>
                <w:color w:val="000000"/>
                <w:sz w:val="20"/>
                <w:szCs w:val="20"/>
              </w:rPr>
            </w:pPr>
            <w:r w:rsidRPr="00D6311F">
              <w:rPr>
                <w:bCs/>
                <w:color w:val="000000"/>
                <w:sz w:val="20"/>
                <w:szCs w:val="20"/>
              </w:rPr>
              <w:t>Ongoing</w:t>
            </w:r>
          </w:p>
        </w:tc>
        <w:tc>
          <w:tcPr>
            <w:tcW w:w="3281" w:type="dxa"/>
            <w:shd w:val="clear" w:color="auto" w:fill="auto"/>
          </w:tcPr>
          <w:p w:rsidR="00D41EDE" w:rsidRPr="00D41EDE" w:rsidRDefault="00D41EDE" w:rsidP="00D41EDE">
            <w:pPr>
              <w:pStyle w:val="Default"/>
              <w:rPr>
                <w:rFonts w:ascii="Times New Roman" w:hAnsi="Times New Roman" w:cs="Times New Roman"/>
              </w:rPr>
            </w:pPr>
            <w:r w:rsidRPr="00D41EDE">
              <w:rPr>
                <w:rFonts w:ascii="Times New Roman" w:hAnsi="Times New Roman" w:cs="Times New Roman"/>
                <w:bCs/>
              </w:rPr>
              <w:t xml:space="preserve">Based on the MCSD RCA survey results </w:t>
            </w:r>
            <w:r w:rsidRPr="00D41EDE">
              <w:rPr>
                <w:rFonts w:ascii="Times New Roman" w:hAnsi="Times New Roman" w:cs="Times New Roman"/>
              </w:rPr>
              <w:t>Recognition of good and improved attendance (awards ceremonies, certificates, recognition at sporting events, calls to parents, drawings, class/grade-level/school competitions and celebrations, incen</w:t>
            </w:r>
            <w:r>
              <w:rPr>
                <w:rFonts w:ascii="Times New Roman" w:hAnsi="Times New Roman" w:cs="Times New Roman"/>
              </w:rPr>
              <w:t xml:space="preserve">tives, etc. was recommended. </w:t>
            </w:r>
            <w:r w:rsidRPr="00D41EDE">
              <w:rPr>
                <w:rFonts w:ascii="Times New Roman" w:hAnsi="Times New Roman" w:cs="Times New Roman"/>
              </w:rPr>
              <w:t xml:space="preserve"> </w:t>
            </w:r>
          </w:p>
          <w:p w:rsidR="00735F0C" w:rsidRPr="0050145F" w:rsidRDefault="00735F0C" w:rsidP="00A22DA1">
            <w:pPr>
              <w:tabs>
                <w:tab w:val="right" w:leader="underscore" w:pos="14400"/>
              </w:tabs>
              <w:rPr>
                <w:b/>
                <w:bCs/>
                <w:color w:val="000000"/>
                <w:sz w:val="20"/>
                <w:szCs w:val="20"/>
              </w:rPr>
            </w:pPr>
          </w:p>
        </w:tc>
      </w:tr>
      <w:tr w:rsidR="00002881" w:rsidRPr="00046573" w:rsidTr="00512819">
        <w:trPr>
          <w:cantSplit/>
          <w:trHeight w:val="55"/>
          <w:tblHeader/>
        </w:trPr>
        <w:tc>
          <w:tcPr>
            <w:tcW w:w="568" w:type="dxa"/>
          </w:tcPr>
          <w:p w:rsidR="00002881" w:rsidRPr="00A22DA1" w:rsidRDefault="00D6311F" w:rsidP="00B93E1E">
            <w:pPr>
              <w:tabs>
                <w:tab w:val="right" w:leader="underscore" w:pos="14400"/>
              </w:tabs>
              <w:rPr>
                <w:rFonts w:ascii="Tahoma" w:hAnsi="Tahoma" w:cs="Tahoma"/>
                <w:bCs/>
                <w:color w:val="000000"/>
                <w:sz w:val="20"/>
                <w:szCs w:val="20"/>
                <w:highlight w:val="yellow"/>
              </w:rPr>
            </w:pPr>
            <w:r>
              <w:rPr>
                <w:rFonts w:ascii="Tahoma" w:hAnsi="Tahoma" w:cs="Tahoma"/>
                <w:bCs/>
                <w:color w:val="000000"/>
                <w:sz w:val="20"/>
                <w:szCs w:val="20"/>
              </w:rPr>
              <w:t>5</w:t>
            </w:r>
          </w:p>
        </w:tc>
        <w:tc>
          <w:tcPr>
            <w:tcW w:w="3860" w:type="dxa"/>
          </w:tcPr>
          <w:p w:rsidR="00002881" w:rsidRPr="00D6311F" w:rsidRDefault="009D63AB" w:rsidP="00E17999">
            <w:pPr>
              <w:pStyle w:val="Default"/>
              <w:rPr>
                <w:rFonts w:ascii="Times New Roman" w:hAnsi="Times New Roman" w:cs="Times New Roman"/>
                <w:highlight w:val="yellow"/>
              </w:rPr>
            </w:pPr>
            <w:r w:rsidRPr="00D6311F">
              <w:rPr>
                <w:rFonts w:ascii="Times New Roman" w:hAnsi="Times New Roman" w:cs="Times New Roman"/>
              </w:rPr>
              <w:t xml:space="preserve">Ensure </w:t>
            </w:r>
            <w:r w:rsidRPr="0076758D">
              <w:rPr>
                <w:rFonts w:ascii="Times New Roman" w:hAnsi="Times New Roman" w:cs="Times New Roman"/>
                <w:b/>
              </w:rPr>
              <w:t xml:space="preserve">consistent attendance data </w:t>
            </w:r>
            <w:r w:rsidR="00E17999" w:rsidRPr="0076758D">
              <w:rPr>
                <w:rFonts w:ascii="Times New Roman" w:hAnsi="Times New Roman" w:cs="Times New Roman"/>
                <w:b/>
              </w:rPr>
              <w:t>is enter</w:t>
            </w:r>
            <w:r w:rsidR="00D6311F" w:rsidRPr="0076758D">
              <w:rPr>
                <w:rFonts w:ascii="Times New Roman" w:hAnsi="Times New Roman" w:cs="Times New Roman"/>
                <w:b/>
              </w:rPr>
              <w:t>ed</w:t>
            </w:r>
            <w:r w:rsidR="00E17999" w:rsidRPr="0076758D">
              <w:rPr>
                <w:rFonts w:ascii="Times New Roman" w:hAnsi="Times New Roman" w:cs="Times New Roman"/>
                <w:b/>
              </w:rPr>
              <w:t xml:space="preserve"> accurately on a daily basis</w:t>
            </w:r>
            <w:r w:rsidR="00E17999" w:rsidRPr="00D6311F">
              <w:rPr>
                <w:rFonts w:ascii="Times New Roman" w:hAnsi="Times New Roman" w:cs="Times New Roman"/>
              </w:rPr>
              <w:t xml:space="preserve"> for each student electronically</w:t>
            </w:r>
            <w:r w:rsidR="00D6311F" w:rsidRPr="00D6311F">
              <w:rPr>
                <w:rFonts w:ascii="Times New Roman" w:hAnsi="Times New Roman" w:cs="Times New Roman"/>
              </w:rPr>
              <w:t xml:space="preserve"> period by period</w:t>
            </w:r>
            <w:r w:rsidR="00E17999" w:rsidRPr="00D6311F">
              <w:rPr>
                <w:rFonts w:ascii="Times New Roman" w:hAnsi="Times New Roman" w:cs="Times New Roman"/>
              </w:rPr>
              <w:t xml:space="preserve">. </w:t>
            </w:r>
            <w:r w:rsidR="00D6311F" w:rsidRPr="00D6311F">
              <w:rPr>
                <w:rFonts w:ascii="Times New Roman" w:hAnsi="Times New Roman" w:cs="Times New Roman"/>
              </w:rPr>
              <w:t>Attendance Monitor will support teacher</w:t>
            </w:r>
            <w:r w:rsidR="00C212D5">
              <w:rPr>
                <w:rFonts w:ascii="Times New Roman" w:hAnsi="Times New Roman" w:cs="Times New Roman"/>
              </w:rPr>
              <w:t>s</w:t>
            </w:r>
            <w:r w:rsidR="00D6311F" w:rsidRPr="00D6311F">
              <w:rPr>
                <w:rFonts w:ascii="Times New Roman" w:hAnsi="Times New Roman" w:cs="Times New Roman"/>
              </w:rPr>
              <w:t xml:space="preserve">. </w:t>
            </w:r>
          </w:p>
        </w:tc>
        <w:tc>
          <w:tcPr>
            <w:tcW w:w="3150" w:type="dxa"/>
            <w:shd w:val="clear" w:color="auto" w:fill="auto"/>
          </w:tcPr>
          <w:p w:rsidR="00002881" w:rsidRPr="00D6311F" w:rsidRDefault="00512819" w:rsidP="00B93E1E">
            <w:pPr>
              <w:tabs>
                <w:tab w:val="right" w:leader="underscore" w:pos="14400"/>
              </w:tabs>
              <w:rPr>
                <w:bCs/>
                <w:color w:val="000000"/>
                <w:highlight w:val="yellow"/>
              </w:rPr>
            </w:pPr>
            <w:r>
              <w:rPr>
                <w:bCs/>
                <w:color w:val="000000"/>
              </w:rPr>
              <w:t xml:space="preserve">School based EWS Team, Administrators, </w:t>
            </w:r>
            <w:r w:rsidR="00D6311F">
              <w:rPr>
                <w:bCs/>
                <w:color w:val="000000"/>
              </w:rPr>
              <w:t>Teachers</w:t>
            </w:r>
            <w:r>
              <w:rPr>
                <w:bCs/>
                <w:color w:val="000000"/>
              </w:rPr>
              <w:t>,</w:t>
            </w:r>
            <w:r w:rsidR="00D6311F">
              <w:rPr>
                <w:bCs/>
                <w:color w:val="000000"/>
              </w:rPr>
              <w:t xml:space="preserve"> and attendance clerk</w:t>
            </w:r>
          </w:p>
        </w:tc>
        <w:tc>
          <w:tcPr>
            <w:tcW w:w="1080" w:type="dxa"/>
            <w:shd w:val="clear" w:color="auto" w:fill="auto"/>
          </w:tcPr>
          <w:p w:rsidR="00002881" w:rsidRPr="00D6311F" w:rsidRDefault="00C212D5" w:rsidP="00B93E1E">
            <w:pPr>
              <w:tabs>
                <w:tab w:val="right" w:leader="underscore" w:pos="14400"/>
              </w:tabs>
              <w:rPr>
                <w:bCs/>
                <w:color w:val="000000"/>
                <w:sz w:val="20"/>
                <w:szCs w:val="20"/>
                <w:highlight w:val="yellow"/>
              </w:rPr>
            </w:pPr>
            <w:r>
              <w:rPr>
                <w:bCs/>
                <w:color w:val="000000"/>
              </w:rPr>
              <w:t xml:space="preserve">Sept. </w:t>
            </w:r>
            <w:r w:rsidR="00CF6804" w:rsidRPr="00D6311F">
              <w:rPr>
                <w:bCs/>
                <w:color w:val="000000"/>
              </w:rPr>
              <w:t xml:space="preserve"> 2017</w:t>
            </w:r>
          </w:p>
        </w:tc>
        <w:tc>
          <w:tcPr>
            <w:tcW w:w="1129" w:type="dxa"/>
            <w:shd w:val="clear" w:color="auto" w:fill="auto"/>
          </w:tcPr>
          <w:p w:rsidR="00002881" w:rsidRPr="00512819" w:rsidRDefault="00C212D5" w:rsidP="00E606EF">
            <w:pPr>
              <w:tabs>
                <w:tab w:val="right" w:leader="underscore" w:pos="14400"/>
              </w:tabs>
              <w:rPr>
                <w:bCs/>
                <w:color w:val="000000"/>
                <w:highlight w:val="yellow"/>
              </w:rPr>
            </w:pPr>
            <w:r>
              <w:rPr>
                <w:bCs/>
                <w:color w:val="000000"/>
              </w:rPr>
              <w:t>Dai</w:t>
            </w:r>
            <w:r w:rsidR="00512819" w:rsidRPr="00512819">
              <w:rPr>
                <w:bCs/>
                <w:color w:val="000000"/>
              </w:rPr>
              <w:t>ly</w:t>
            </w:r>
          </w:p>
        </w:tc>
        <w:tc>
          <w:tcPr>
            <w:tcW w:w="3281" w:type="dxa"/>
            <w:shd w:val="clear" w:color="auto" w:fill="auto"/>
          </w:tcPr>
          <w:p w:rsidR="00E606EF" w:rsidRPr="00512819" w:rsidRDefault="00512819" w:rsidP="00512819">
            <w:pPr>
              <w:pStyle w:val="Default"/>
              <w:rPr>
                <w:rFonts w:ascii="Times New Roman" w:hAnsi="Times New Roman" w:cs="Times New Roman"/>
              </w:rPr>
            </w:pPr>
            <w:r w:rsidRPr="00512819">
              <w:rPr>
                <w:rFonts w:ascii="Times New Roman" w:hAnsi="Times New Roman" w:cs="Times New Roman"/>
                <w:bCs/>
              </w:rPr>
              <w:t xml:space="preserve">Based on the MCSD RCA </w:t>
            </w:r>
            <w:proofErr w:type="gramStart"/>
            <w:r w:rsidRPr="00512819">
              <w:rPr>
                <w:rFonts w:ascii="Times New Roman" w:hAnsi="Times New Roman" w:cs="Times New Roman"/>
                <w:bCs/>
              </w:rPr>
              <w:t>survey results</w:t>
            </w:r>
            <w:r w:rsidRPr="00512819">
              <w:rPr>
                <w:rFonts w:ascii="Times New Roman" w:hAnsi="Times New Roman" w:cs="Times New Roman"/>
              </w:rPr>
              <w:t xml:space="preserve"> </w:t>
            </w:r>
            <w:r w:rsidRPr="00512819">
              <w:rPr>
                <w:rFonts w:ascii="Times New Roman" w:hAnsi="Times New Roman" w:cs="Times New Roman"/>
                <w:b/>
              </w:rPr>
              <w:t xml:space="preserve">ensuring consistent attendance data collection </w:t>
            </w:r>
            <w:r w:rsidRPr="00512819">
              <w:rPr>
                <w:rFonts w:ascii="Times New Roman" w:hAnsi="Times New Roman" w:cs="Times New Roman"/>
              </w:rPr>
              <w:t xml:space="preserve">and policies/practices across schools and teachers </w:t>
            </w:r>
            <w:r>
              <w:rPr>
                <w:rFonts w:ascii="Times New Roman" w:hAnsi="Times New Roman" w:cs="Times New Roman"/>
              </w:rPr>
              <w:t>was</w:t>
            </w:r>
            <w:proofErr w:type="gramEnd"/>
            <w:r>
              <w:rPr>
                <w:rFonts w:ascii="Times New Roman" w:hAnsi="Times New Roman" w:cs="Times New Roman"/>
              </w:rPr>
              <w:t xml:space="preserve"> recommended.</w:t>
            </w:r>
          </w:p>
        </w:tc>
      </w:tr>
      <w:tr w:rsidR="00D41EDE" w:rsidRPr="00046573" w:rsidTr="00512819">
        <w:trPr>
          <w:cantSplit/>
          <w:trHeight w:val="55"/>
          <w:tblHeader/>
        </w:trPr>
        <w:tc>
          <w:tcPr>
            <w:tcW w:w="568" w:type="dxa"/>
          </w:tcPr>
          <w:p w:rsidR="00D41EDE" w:rsidRPr="00DD50F4" w:rsidRDefault="00D41EDE" w:rsidP="00D41EDE">
            <w:pPr>
              <w:tabs>
                <w:tab w:val="right" w:leader="underscore" w:pos="14400"/>
              </w:tabs>
              <w:rPr>
                <w:rFonts w:ascii="Tahoma" w:hAnsi="Tahoma" w:cs="Tahoma"/>
                <w:bCs/>
                <w:color w:val="000000"/>
                <w:sz w:val="20"/>
                <w:szCs w:val="20"/>
              </w:rPr>
            </w:pPr>
            <w:r>
              <w:rPr>
                <w:rFonts w:ascii="Tahoma" w:hAnsi="Tahoma" w:cs="Tahoma"/>
                <w:bCs/>
                <w:color w:val="000000"/>
                <w:sz w:val="20"/>
                <w:szCs w:val="20"/>
              </w:rPr>
              <w:t>6</w:t>
            </w:r>
          </w:p>
          <w:p w:rsidR="00D41EDE" w:rsidRPr="00DD50F4" w:rsidRDefault="00D41EDE" w:rsidP="00D41EDE">
            <w:pPr>
              <w:rPr>
                <w:rFonts w:ascii="Tahoma" w:hAnsi="Tahoma" w:cs="Tahoma"/>
                <w:sz w:val="20"/>
                <w:szCs w:val="20"/>
              </w:rPr>
            </w:pPr>
          </w:p>
        </w:tc>
        <w:tc>
          <w:tcPr>
            <w:tcW w:w="3860" w:type="dxa"/>
          </w:tcPr>
          <w:p w:rsidR="00D41EDE" w:rsidRPr="00D6311F" w:rsidRDefault="00D41EDE" w:rsidP="00D41EDE">
            <w:pPr>
              <w:pStyle w:val="Default"/>
              <w:rPr>
                <w:rFonts w:ascii="Times New Roman" w:hAnsi="Times New Roman" w:cs="Times New Roman"/>
              </w:rPr>
            </w:pPr>
            <w:r w:rsidRPr="0076758D">
              <w:rPr>
                <w:rFonts w:ascii="Times New Roman" w:hAnsi="Times New Roman" w:cs="Times New Roman"/>
                <w:b/>
              </w:rPr>
              <w:t>Teachers will provide a weekly reward</w:t>
            </w:r>
            <w:r w:rsidRPr="00D6311F">
              <w:rPr>
                <w:rFonts w:ascii="Times New Roman" w:hAnsi="Times New Roman" w:cs="Times New Roman"/>
              </w:rPr>
              <w:t xml:space="preserve"> for perfect or improved attendance. </w:t>
            </w:r>
          </w:p>
        </w:tc>
        <w:tc>
          <w:tcPr>
            <w:tcW w:w="3150" w:type="dxa"/>
            <w:shd w:val="clear" w:color="auto" w:fill="auto"/>
          </w:tcPr>
          <w:p w:rsidR="00D41EDE" w:rsidRPr="00D6311F" w:rsidRDefault="00290FBD" w:rsidP="00D41EDE">
            <w:pPr>
              <w:tabs>
                <w:tab w:val="right" w:leader="underscore" w:pos="14400"/>
              </w:tabs>
              <w:rPr>
                <w:bCs/>
                <w:color w:val="000000"/>
              </w:rPr>
            </w:pPr>
            <w:r>
              <w:rPr>
                <w:bCs/>
                <w:color w:val="000000"/>
              </w:rPr>
              <w:t>School leadership teams, grade level teams, and individual teachers.</w:t>
            </w:r>
          </w:p>
        </w:tc>
        <w:tc>
          <w:tcPr>
            <w:tcW w:w="1080" w:type="dxa"/>
            <w:shd w:val="clear" w:color="auto" w:fill="auto"/>
          </w:tcPr>
          <w:p w:rsidR="00D41EDE" w:rsidRPr="00D6311F" w:rsidRDefault="00C212D5" w:rsidP="00D41EDE">
            <w:pPr>
              <w:tabs>
                <w:tab w:val="right" w:leader="underscore" w:pos="14400"/>
              </w:tabs>
              <w:rPr>
                <w:bCs/>
                <w:color w:val="000000"/>
                <w:sz w:val="20"/>
                <w:szCs w:val="20"/>
              </w:rPr>
            </w:pPr>
            <w:r>
              <w:rPr>
                <w:bCs/>
                <w:color w:val="000000"/>
              </w:rPr>
              <w:t>Sep</w:t>
            </w:r>
            <w:r w:rsidR="00D41EDE" w:rsidRPr="00D6311F">
              <w:rPr>
                <w:bCs/>
                <w:color w:val="000000"/>
              </w:rPr>
              <w:t>t</w:t>
            </w:r>
            <w:r>
              <w:rPr>
                <w:bCs/>
                <w:color w:val="000000"/>
              </w:rPr>
              <w:t>.</w:t>
            </w:r>
            <w:r w:rsidR="00D41EDE" w:rsidRPr="00D6311F">
              <w:rPr>
                <w:bCs/>
                <w:color w:val="000000"/>
              </w:rPr>
              <w:t xml:space="preserve"> 2017</w:t>
            </w:r>
          </w:p>
          <w:p w:rsidR="00D41EDE" w:rsidRPr="00D6311F" w:rsidRDefault="00D41EDE" w:rsidP="00D41EDE">
            <w:pPr>
              <w:tabs>
                <w:tab w:val="right" w:leader="underscore" w:pos="14400"/>
              </w:tabs>
              <w:rPr>
                <w:bCs/>
                <w:color w:val="000000"/>
                <w:sz w:val="20"/>
                <w:szCs w:val="20"/>
              </w:rPr>
            </w:pPr>
          </w:p>
        </w:tc>
        <w:tc>
          <w:tcPr>
            <w:tcW w:w="1129" w:type="dxa"/>
            <w:shd w:val="clear" w:color="auto" w:fill="auto"/>
          </w:tcPr>
          <w:p w:rsidR="00D41EDE" w:rsidRPr="00D6311F" w:rsidRDefault="00C212D5" w:rsidP="00D41EDE">
            <w:pPr>
              <w:tabs>
                <w:tab w:val="right" w:leader="underscore" w:pos="14400"/>
              </w:tabs>
              <w:rPr>
                <w:bCs/>
                <w:color w:val="000000"/>
                <w:sz w:val="20"/>
                <w:szCs w:val="20"/>
              </w:rPr>
            </w:pPr>
            <w:r>
              <w:rPr>
                <w:bCs/>
                <w:color w:val="000000"/>
              </w:rPr>
              <w:t>Week</w:t>
            </w:r>
            <w:r w:rsidR="00D41EDE" w:rsidRPr="00512819">
              <w:rPr>
                <w:bCs/>
                <w:color w:val="000000"/>
              </w:rPr>
              <w:t>ly</w:t>
            </w:r>
            <w:r w:rsidR="00D41EDE" w:rsidRPr="00D6311F">
              <w:rPr>
                <w:bCs/>
                <w:color w:val="000000"/>
                <w:sz w:val="20"/>
                <w:szCs w:val="20"/>
              </w:rPr>
              <w:t xml:space="preserve"> </w:t>
            </w:r>
          </w:p>
          <w:p w:rsidR="00D41EDE" w:rsidRPr="00D6311F" w:rsidRDefault="00D41EDE" w:rsidP="00D41EDE">
            <w:pPr>
              <w:tabs>
                <w:tab w:val="right" w:leader="underscore" w:pos="14400"/>
              </w:tabs>
              <w:rPr>
                <w:bCs/>
                <w:color w:val="000000"/>
                <w:sz w:val="20"/>
                <w:szCs w:val="20"/>
              </w:rPr>
            </w:pPr>
          </w:p>
        </w:tc>
        <w:tc>
          <w:tcPr>
            <w:tcW w:w="3281" w:type="dxa"/>
            <w:shd w:val="clear" w:color="auto" w:fill="auto"/>
          </w:tcPr>
          <w:p w:rsidR="00290FBD" w:rsidRPr="00590C41" w:rsidRDefault="00D41EDE" w:rsidP="00590C41">
            <w:pPr>
              <w:pStyle w:val="Default"/>
              <w:rPr>
                <w:rFonts w:ascii="Times New Roman" w:hAnsi="Times New Roman" w:cs="Times New Roman"/>
              </w:rPr>
            </w:pPr>
            <w:r w:rsidRPr="00D41EDE">
              <w:rPr>
                <w:rFonts w:ascii="Times New Roman" w:hAnsi="Times New Roman" w:cs="Times New Roman"/>
                <w:bCs/>
              </w:rPr>
              <w:t xml:space="preserve">Based on the MCSD RCA survey results </w:t>
            </w:r>
            <w:r w:rsidRPr="00D41EDE">
              <w:rPr>
                <w:rFonts w:ascii="Times New Roman" w:hAnsi="Times New Roman" w:cs="Times New Roman"/>
              </w:rPr>
              <w:t>Recognition of good and improved attendance (awards ceremonies, certificates, recognition at sporting events, calls to parents, drawings, class/grade-level/school competitions and celebrations, incen</w:t>
            </w:r>
            <w:r>
              <w:rPr>
                <w:rFonts w:ascii="Times New Roman" w:hAnsi="Times New Roman" w:cs="Times New Roman"/>
              </w:rPr>
              <w:t xml:space="preserve">tives, etc. was recommended. </w:t>
            </w:r>
            <w:r w:rsidRPr="00D41EDE">
              <w:rPr>
                <w:rFonts w:ascii="Times New Roman" w:hAnsi="Times New Roman" w:cs="Times New Roman"/>
              </w:rPr>
              <w:t xml:space="preserve"> </w:t>
            </w:r>
          </w:p>
        </w:tc>
      </w:tr>
      <w:tr w:rsidR="00D41EDE" w:rsidRPr="00387C48" w:rsidTr="00512819">
        <w:trPr>
          <w:cantSplit/>
          <w:trHeight w:val="1314"/>
          <w:tblHeader/>
        </w:trPr>
        <w:tc>
          <w:tcPr>
            <w:tcW w:w="568" w:type="dxa"/>
          </w:tcPr>
          <w:p w:rsidR="00D41EDE" w:rsidRDefault="00D41EDE" w:rsidP="00D41EDE">
            <w:pPr>
              <w:tabs>
                <w:tab w:val="right" w:leader="underscore" w:pos="14400"/>
              </w:tabs>
              <w:rPr>
                <w:rFonts w:ascii="Tahoma" w:hAnsi="Tahoma" w:cs="Tahoma"/>
                <w:bCs/>
                <w:color w:val="000000"/>
                <w:sz w:val="20"/>
                <w:szCs w:val="20"/>
              </w:rPr>
            </w:pPr>
            <w:r>
              <w:rPr>
                <w:rFonts w:ascii="Tahoma" w:hAnsi="Tahoma" w:cs="Tahoma"/>
                <w:bCs/>
                <w:color w:val="000000"/>
                <w:sz w:val="20"/>
                <w:szCs w:val="20"/>
              </w:rPr>
              <w:lastRenderedPageBreak/>
              <w:t>7</w:t>
            </w:r>
          </w:p>
          <w:p w:rsidR="00D41EDE" w:rsidRDefault="00D41EDE" w:rsidP="00D41EDE">
            <w:pPr>
              <w:tabs>
                <w:tab w:val="right" w:leader="underscore" w:pos="14400"/>
              </w:tabs>
              <w:rPr>
                <w:rFonts w:ascii="Tahoma" w:hAnsi="Tahoma" w:cs="Tahoma"/>
                <w:bCs/>
                <w:color w:val="000000"/>
                <w:sz w:val="20"/>
                <w:szCs w:val="20"/>
              </w:rPr>
            </w:pPr>
          </w:p>
        </w:tc>
        <w:tc>
          <w:tcPr>
            <w:tcW w:w="3860" w:type="dxa"/>
          </w:tcPr>
          <w:p w:rsidR="00D41EDE" w:rsidRPr="00D6311F" w:rsidRDefault="00D41EDE" w:rsidP="00D41EDE">
            <w:pPr>
              <w:tabs>
                <w:tab w:val="right" w:leader="underscore" w:pos="14400"/>
              </w:tabs>
              <w:rPr>
                <w:color w:val="000000"/>
              </w:rPr>
            </w:pPr>
            <w:r>
              <w:rPr>
                <w:color w:val="000000"/>
              </w:rPr>
              <w:t>Schools will hold</w:t>
            </w:r>
            <w:r w:rsidRPr="00D6311F">
              <w:rPr>
                <w:color w:val="000000"/>
              </w:rPr>
              <w:t xml:space="preserve"> </w:t>
            </w:r>
            <w:r>
              <w:rPr>
                <w:color w:val="000000"/>
              </w:rPr>
              <w:t>monthly</w:t>
            </w:r>
            <w:r w:rsidR="00290FBD">
              <w:rPr>
                <w:color w:val="000000"/>
              </w:rPr>
              <w:t xml:space="preserve"> or periodic</w:t>
            </w:r>
            <w:r>
              <w:rPr>
                <w:color w:val="000000"/>
              </w:rPr>
              <w:t xml:space="preserve"> </w:t>
            </w:r>
            <w:r w:rsidRPr="00D6311F">
              <w:rPr>
                <w:color w:val="000000"/>
              </w:rPr>
              <w:t>attendance recogn</w:t>
            </w:r>
            <w:r>
              <w:rPr>
                <w:color w:val="000000"/>
              </w:rPr>
              <w:t>itions.</w:t>
            </w:r>
          </w:p>
        </w:tc>
        <w:tc>
          <w:tcPr>
            <w:tcW w:w="3150" w:type="dxa"/>
            <w:shd w:val="clear" w:color="auto" w:fill="auto"/>
          </w:tcPr>
          <w:p w:rsidR="00D41EDE" w:rsidRPr="00D6311F" w:rsidRDefault="00290FBD" w:rsidP="00D41EDE">
            <w:pPr>
              <w:tabs>
                <w:tab w:val="right" w:leader="underscore" w:pos="14400"/>
              </w:tabs>
              <w:rPr>
                <w:bCs/>
                <w:color w:val="000000"/>
              </w:rPr>
            </w:pPr>
            <w:r w:rsidRPr="00D6311F">
              <w:rPr>
                <w:bCs/>
                <w:color w:val="000000"/>
              </w:rPr>
              <w:t>Director of Alternative Education, Principals and Attendance Team Leader, and Teachers</w:t>
            </w:r>
          </w:p>
        </w:tc>
        <w:tc>
          <w:tcPr>
            <w:tcW w:w="1080" w:type="dxa"/>
            <w:shd w:val="clear" w:color="auto" w:fill="auto"/>
          </w:tcPr>
          <w:p w:rsidR="00D41EDE" w:rsidRPr="00D6311F" w:rsidRDefault="007C5BA7" w:rsidP="00D41EDE">
            <w:pPr>
              <w:tabs>
                <w:tab w:val="right" w:leader="underscore" w:pos="14400"/>
              </w:tabs>
              <w:rPr>
                <w:bCs/>
                <w:color w:val="000000"/>
                <w:sz w:val="20"/>
                <w:szCs w:val="20"/>
              </w:rPr>
            </w:pPr>
            <w:r>
              <w:rPr>
                <w:bCs/>
                <w:color w:val="000000"/>
              </w:rPr>
              <w:t>Sept.</w:t>
            </w:r>
            <w:r w:rsidR="00D41EDE" w:rsidRPr="00D6311F">
              <w:rPr>
                <w:bCs/>
                <w:color w:val="000000"/>
              </w:rPr>
              <w:t xml:space="preserve"> 2017</w:t>
            </w:r>
          </w:p>
        </w:tc>
        <w:tc>
          <w:tcPr>
            <w:tcW w:w="1129" w:type="dxa"/>
            <w:shd w:val="clear" w:color="auto" w:fill="auto"/>
          </w:tcPr>
          <w:p w:rsidR="00D41EDE" w:rsidRPr="00D6311F" w:rsidRDefault="00290FBD" w:rsidP="00D41EDE">
            <w:pPr>
              <w:tabs>
                <w:tab w:val="right" w:leader="underscore" w:pos="14400"/>
              </w:tabs>
              <w:rPr>
                <w:bCs/>
                <w:color w:val="000000"/>
                <w:sz w:val="20"/>
                <w:szCs w:val="20"/>
              </w:rPr>
            </w:pPr>
            <w:r w:rsidRPr="00512819">
              <w:rPr>
                <w:bCs/>
                <w:color w:val="000000"/>
              </w:rPr>
              <w:t>Monthly</w:t>
            </w:r>
          </w:p>
          <w:p w:rsidR="00D41EDE" w:rsidRPr="00D6311F" w:rsidRDefault="00D41EDE" w:rsidP="00D41EDE">
            <w:pPr>
              <w:tabs>
                <w:tab w:val="right" w:leader="underscore" w:pos="14400"/>
              </w:tabs>
              <w:rPr>
                <w:bCs/>
                <w:color w:val="000000"/>
                <w:sz w:val="20"/>
                <w:szCs w:val="20"/>
              </w:rPr>
            </w:pPr>
          </w:p>
        </w:tc>
        <w:tc>
          <w:tcPr>
            <w:tcW w:w="3281" w:type="dxa"/>
            <w:shd w:val="clear" w:color="auto" w:fill="auto"/>
          </w:tcPr>
          <w:p w:rsidR="00D41EDE" w:rsidRPr="00D41EDE" w:rsidRDefault="00D41EDE" w:rsidP="00D41EDE">
            <w:pPr>
              <w:pStyle w:val="Default"/>
              <w:rPr>
                <w:rFonts w:ascii="Times New Roman" w:hAnsi="Times New Roman" w:cs="Times New Roman"/>
              </w:rPr>
            </w:pPr>
            <w:r w:rsidRPr="00D41EDE">
              <w:rPr>
                <w:rFonts w:ascii="Times New Roman" w:hAnsi="Times New Roman" w:cs="Times New Roman"/>
                <w:bCs/>
              </w:rPr>
              <w:t xml:space="preserve">Based on the MCSD RCA survey results </w:t>
            </w:r>
            <w:r w:rsidRPr="00D41EDE">
              <w:rPr>
                <w:rFonts w:ascii="Times New Roman" w:hAnsi="Times New Roman" w:cs="Times New Roman"/>
              </w:rPr>
              <w:t>Recognition of good and improved attendance (awards ceremonies, certificates, recognition at sporting events, calls to parents, drawings, class/grade-level/school competitions and celebrations, incen</w:t>
            </w:r>
            <w:r>
              <w:rPr>
                <w:rFonts w:ascii="Times New Roman" w:hAnsi="Times New Roman" w:cs="Times New Roman"/>
              </w:rPr>
              <w:t xml:space="preserve">tives, etc. was recommended. </w:t>
            </w:r>
            <w:r w:rsidRPr="00D41EDE">
              <w:rPr>
                <w:rFonts w:ascii="Times New Roman" w:hAnsi="Times New Roman" w:cs="Times New Roman"/>
              </w:rPr>
              <w:t xml:space="preserve"> </w:t>
            </w:r>
          </w:p>
          <w:p w:rsidR="00D41EDE" w:rsidRPr="0050145F" w:rsidRDefault="00D41EDE" w:rsidP="00D41EDE">
            <w:pPr>
              <w:tabs>
                <w:tab w:val="right" w:leader="underscore" w:pos="14400"/>
              </w:tabs>
              <w:rPr>
                <w:b/>
                <w:bCs/>
                <w:color w:val="000000"/>
                <w:sz w:val="20"/>
                <w:szCs w:val="20"/>
              </w:rPr>
            </w:pPr>
          </w:p>
        </w:tc>
      </w:tr>
      <w:tr w:rsidR="00D41EDE" w:rsidRPr="00387C48" w:rsidTr="00512819">
        <w:trPr>
          <w:cantSplit/>
          <w:trHeight w:val="1314"/>
          <w:tblHeader/>
        </w:trPr>
        <w:tc>
          <w:tcPr>
            <w:tcW w:w="568" w:type="dxa"/>
          </w:tcPr>
          <w:p w:rsidR="00D41EDE" w:rsidRDefault="00D41EDE" w:rsidP="00D41EDE">
            <w:pPr>
              <w:tabs>
                <w:tab w:val="right" w:leader="underscore" w:pos="14400"/>
              </w:tabs>
              <w:rPr>
                <w:rFonts w:ascii="Tahoma" w:hAnsi="Tahoma" w:cs="Tahoma"/>
                <w:bCs/>
                <w:color w:val="000000"/>
                <w:sz w:val="20"/>
                <w:szCs w:val="20"/>
              </w:rPr>
            </w:pPr>
            <w:r>
              <w:rPr>
                <w:rFonts w:ascii="Tahoma" w:hAnsi="Tahoma" w:cs="Tahoma"/>
                <w:bCs/>
                <w:color w:val="000000"/>
                <w:sz w:val="20"/>
                <w:szCs w:val="20"/>
              </w:rPr>
              <w:t>8</w:t>
            </w:r>
          </w:p>
          <w:p w:rsidR="00D41EDE" w:rsidRDefault="00D41EDE" w:rsidP="00D41EDE">
            <w:pPr>
              <w:tabs>
                <w:tab w:val="right" w:leader="underscore" w:pos="14400"/>
              </w:tabs>
              <w:rPr>
                <w:rFonts w:ascii="Tahoma" w:hAnsi="Tahoma" w:cs="Tahoma"/>
                <w:bCs/>
                <w:color w:val="000000"/>
                <w:sz w:val="20"/>
                <w:szCs w:val="20"/>
              </w:rPr>
            </w:pPr>
          </w:p>
        </w:tc>
        <w:tc>
          <w:tcPr>
            <w:tcW w:w="3860" w:type="dxa"/>
          </w:tcPr>
          <w:p w:rsidR="00D41EDE" w:rsidRDefault="00290FBD" w:rsidP="00D41EDE">
            <w:pPr>
              <w:tabs>
                <w:tab w:val="right" w:leader="underscore" w:pos="14400"/>
              </w:tabs>
            </w:pPr>
            <w:r w:rsidRPr="00290FBD">
              <w:t>Both the district and schools will develop attendance incentives and competitions for good attendance.</w:t>
            </w:r>
          </w:p>
          <w:p w:rsidR="007C5BA7" w:rsidRDefault="007C5BA7" w:rsidP="00D41EDE">
            <w:pPr>
              <w:tabs>
                <w:tab w:val="right" w:leader="underscore" w:pos="14400"/>
              </w:tabs>
            </w:pPr>
          </w:p>
          <w:p w:rsidR="007C5BA7" w:rsidRPr="00290FBD" w:rsidRDefault="007C5BA7" w:rsidP="00D41EDE">
            <w:pPr>
              <w:tabs>
                <w:tab w:val="right" w:leader="underscore" w:pos="14400"/>
              </w:tabs>
            </w:pPr>
            <w:r>
              <w:t xml:space="preserve">Attendance team leaders will meet and share best practices. </w:t>
            </w:r>
          </w:p>
        </w:tc>
        <w:tc>
          <w:tcPr>
            <w:tcW w:w="3150" w:type="dxa"/>
            <w:shd w:val="clear" w:color="auto" w:fill="auto"/>
          </w:tcPr>
          <w:p w:rsidR="00D41EDE" w:rsidRPr="00D6311F" w:rsidRDefault="00943293" w:rsidP="00D41EDE">
            <w:pPr>
              <w:tabs>
                <w:tab w:val="right" w:leader="underscore" w:pos="14400"/>
              </w:tabs>
              <w:rPr>
                <w:bCs/>
                <w:color w:val="000000"/>
              </w:rPr>
            </w:pPr>
            <w:r>
              <w:rPr>
                <w:bCs/>
                <w:color w:val="000000"/>
              </w:rPr>
              <w:t>District Leadership Team,</w:t>
            </w:r>
            <w:r w:rsidRPr="00D6311F">
              <w:rPr>
                <w:bCs/>
                <w:color w:val="000000"/>
              </w:rPr>
              <w:t xml:space="preserve"> </w:t>
            </w:r>
            <w:r w:rsidR="00290FBD" w:rsidRPr="00D6311F">
              <w:rPr>
                <w:bCs/>
                <w:color w:val="000000"/>
              </w:rPr>
              <w:t>Director of Alternative Education, Principals</w:t>
            </w:r>
            <w:r>
              <w:rPr>
                <w:bCs/>
                <w:color w:val="000000"/>
              </w:rPr>
              <w:t>, SAC members,</w:t>
            </w:r>
            <w:r w:rsidR="00290FBD" w:rsidRPr="00D6311F">
              <w:rPr>
                <w:bCs/>
                <w:color w:val="000000"/>
              </w:rPr>
              <w:t xml:space="preserve"> Attendance Team Leader, and Teachers</w:t>
            </w:r>
          </w:p>
        </w:tc>
        <w:tc>
          <w:tcPr>
            <w:tcW w:w="1080" w:type="dxa"/>
            <w:shd w:val="clear" w:color="auto" w:fill="auto"/>
          </w:tcPr>
          <w:p w:rsidR="00D41EDE" w:rsidRPr="00D6311F" w:rsidRDefault="007C5BA7" w:rsidP="00D41EDE">
            <w:pPr>
              <w:tabs>
                <w:tab w:val="right" w:leader="underscore" w:pos="14400"/>
              </w:tabs>
              <w:rPr>
                <w:bCs/>
                <w:color w:val="000000"/>
                <w:sz w:val="20"/>
                <w:szCs w:val="20"/>
              </w:rPr>
            </w:pPr>
            <w:r>
              <w:rPr>
                <w:bCs/>
                <w:color w:val="000000"/>
              </w:rPr>
              <w:t>Sept.</w:t>
            </w:r>
            <w:r w:rsidR="00D41EDE" w:rsidRPr="00D6311F">
              <w:rPr>
                <w:bCs/>
                <w:color w:val="000000"/>
              </w:rPr>
              <w:t xml:space="preserve"> </w:t>
            </w:r>
            <w:r>
              <w:rPr>
                <w:bCs/>
                <w:color w:val="000000"/>
              </w:rPr>
              <w:t xml:space="preserve"> </w:t>
            </w:r>
            <w:r w:rsidR="00D41EDE" w:rsidRPr="00D6311F">
              <w:rPr>
                <w:bCs/>
                <w:color w:val="000000"/>
              </w:rPr>
              <w:t>2017</w:t>
            </w:r>
          </w:p>
          <w:p w:rsidR="00D41EDE" w:rsidRPr="00D6311F" w:rsidRDefault="00D41EDE" w:rsidP="00D41EDE">
            <w:pPr>
              <w:tabs>
                <w:tab w:val="right" w:leader="underscore" w:pos="14400"/>
              </w:tabs>
              <w:rPr>
                <w:bCs/>
                <w:color w:val="000000"/>
                <w:sz w:val="20"/>
                <w:szCs w:val="20"/>
              </w:rPr>
            </w:pPr>
          </w:p>
        </w:tc>
        <w:tc>
          <w:tcPr>
            <w:tcW w:w="1129" w:type="dxa"/>
            <w:shd w:val="clear" w:color="auto" w:fill="auto"/>
          </w:tcPr>
          <w:p w:rsidR="00D41EDE" w:rsidRPr="00D6311F" w:rsidRDefault="00290FBD" w:rsidP="00D41EDE">
            <w:pPr>
              <w:tabs>
                <w:tab w:val="right" w:leader="underscore" w:pos="14400"/>
              </w:tabs>
              <w:rPr>
                <w:bCs/>
                <w:color w:val="000000"/>
                <w:sz w:val="20"/>
                <w:szCs w:val="20"/>
              </w:rPr>
            </w:pPr>
            <w:r w:rsidRPr="00512819">
              <w:rPr>
                <w:bCs/>
                <w:color w:val="000000"/>
              </w:rPr>
              <w:t>Monthly</w:t>
            </w:r>
          </w:p>
          <w:p w:rsidR="00D41EDE" w:rsidRPr="00D6311F" w:rsidRDefault="00D41EDE" w:rsidP="00D41EDE">
            <w:pPr>
              <w:tabs>
                <w:tab w:val="right" w:leader="underscore" w:pos="14400"/>
              </w:tabs>
              <w:rPr>
                <w:bCs/>
                <w:color w:val="000000"/>
                <w:sz w:val="20"/>
                <w:szCs w:val="20"/>
              </w:rPr>
            </w:pPr>
          </w:p>
        </w:tc>
        <w:tc>
          <w:tcPr>
            <w:tcW w:w="3281" w:type="dxa"/>
            <w:shd w:val="clear" w:color="auto" w:fill="auto"/>
          </w:tcPr>
          <w:p w:rsidR="00D41EDE" w:rsidRPr="00943293" w:rsidRDefault="00943293" w:rsidP="00D41EDE">
            <w:pPr>
              <w:tabs>
                <w:tab w:val="right" w:leader="underscore" w:pos="14400"/>
              </w:tabs>
              <w:rPr>
                <w:bCs/>
                <w:color w:val="000000"/>
              </w:rPr>
            </w:pPr>
            <w:r w:rsidRPr="00943293">
              <w:rPr>
                <w:bCs/>
                <w:color w:val="000000"/>
              </w:rPr>
              <w:t>Recognizing both good and improved attendance on a freq</w:t>
            </w:r>
            <w:r w:rsidR="007C5BA7">
              <w:rPr>
                <w:bCs/>
                <w:color w:val="000000"/>
              </w:rPr>
              <w:t>uent basis has proven to increase</w:t>
            </w:r>
            <w:r w:rsidRPr="00943293">
              <w:rPr>
                <w:bCs/>
                <w:color w:val="000000"/>
              </w:rPr>
              <w:t xml:space="preserve"> school attendance</w:t>
            </w:r>
            <w:r>
              <w:rPr>
                <w:bCs/>
                <w:color w:val="000000"/>
              </w:rPr>
              <w:t>.</w:t>
            </w:r>
          </w:p>
        </w:tc>
      </w:tr>
      <w:tr w:rsidR="00D41EDE" w:rsidRPr="00387C48" w:rsidTr="00512819">
        <w:trPr>
          <w:cantSplit/>
          <w:trHeight w:val="1314"/>
          <w:tblHeader/>
        </w:trPr>
        <w:tc>
          <w:tcPr>
            <w:tcW w:w="568" w:type="dxa"/>
          </w:tcPr>
          <w:p w:rsidR="00D41EDE" w:rsidRDefault="00D41EDE" w:rsidP="00D41EDE">
            <w:pPr>
              <w:tabs>
                <w:tab w:val="right" w:leader="underscore" w:pos="14400"/>
              </w:tabs>
              <w:rPr>
                <w:rFonts w:ascii="Tahoma" w:hAnsi="Tahoma" w:cs="Tahoma"/>
                <w:bCs/>
                <w:color w:val="000000"/>
                <w:sz w:val="20"/>
                <w:szCs w:val="20"/>
              </w:rPr>
            </w:pPr>
            <w:r>
              <w:rPr>
                <w:rFonts w:ascii="Tahoma" w:hAnsi="Tahoma" w:cs="Tahoma"/>
                <w:bCs/>
                <w:color w:val="000000"/>
                <w:sz w:val="20"/>
                <w:szCs w:val="20"/>
              </w:rPr>
              <w:t>9</w:t>
            </w:r>
          </w:p>
          <w:p w:rsidR="00D41EDE" w:rsidRDefault="00D41EDE" w:rsidP="00D41EDE">
            <w:pPr>
              <w:tabs>
                <w:tab w:val="right" w:leader="underscore" w:pos="14400"/>
              </w:tabs>
              <w:rPr>
                <w:rFonts w:ascii="Tahoma" w:hAnsi="Tahoma" w:cs="Tahoma"/>
                <w:bCs/>
                <w:color w:val="000000"/>
                <w:sz w:val="20"/>
                <w:szCs w:val="20"/>
              </w:rPr>
            </w:pPr>
          </w:p>
        </w:tc>
        <w:tc>
          <w:tcPr>
            <w:tcW w:w="3860" w:type="dxa"/>
          </w:tcPr>
          <w:p w:rsidR="00D41EDE" w:rsidRPr="00290FBD" w:rsidRDefault="00290FBD" w:rsidP="00D41EDE">
            <w:pPr>
              <w:tabs>
                <w:tab w:val="right" w:leader="underscore" w:pos="14400"/>
              </w:tabs>
            </w:pPr>
            <w:r w:rsidRPr="00290FBD">
              <w:t xml:space="preserve">Both the district and schools will develop business and community partners to support or attendance incentives and competitions for good attendance. </w:t>
            </w:r>
          </w:p>
        </w:tc>
        <w:tc>
          <w:tcPr>
            <w:tcW w:w="3150" w:type="dxa"/>
            <w:shd w:val="clear" w:color="auto" w:fill="auto"/>
          </w:tcPr>
          <w:p w:rsidR="00D41EDE" w:rsidRPr="00D6311F" w:rsidRDefault="00943293" w:rsidP="00D41EDE">
            <w:pPr>
              <w:tabs>
                <w:tab w:val="right" w:leader="underscore" w:pos="14400"/>
              </w:tabs>
              <w:rPr>
                <w:bCs/>
                <w:color w:val="000000"/>
              </w:rPr>
            </w:pPr>
            <w:r>
              <w:rPr>
                <w:bCs/>
                <w:color w:val="000000"/>
              </w:rPr>
              <w:t xml:space="preserve">District Leadership Teams, </w:t>
            </w:r>
            <w:r w:rsidR="00290FBD" w:rsidRPr="00D6311F">
              <w:rPr>
                <w:bCs/>
                <w:color w:val="000000"/>
              </w:rPr>
              <w:t>Director of Alternative Education, Principals</w:t>
            </w:r>
            <w:r>
              <w:rPr>
                <w:bCs/>
                <w:color w:val="000000"/>
              </w:rPr>
              <w:t>, SAC members,</w:t>
            </w:r>
            <w:r w:rsidR="00290FBD" w:rsidRPr="00D6311F">
              <w:rPr>
                <w:bCs/>
                <w:color w:val="000000"/>
              </w:rPr>
              <w:t xml:space="preserve"> Attendance Team Leader, and Teachers</w:t>
            </w:r>
          </w:p>
        </w:tc>
        <w:tc>
          <w:tcPr>
            <w:tcW w:w="1080" w:type="dxa"/>
            <w:shd w:val="clear" w:color="auto" w:fill="auto"/>
          </w:tcPr>
          <w:p w:rsidR="00D41EDE" w:rsidRPr="00D6311F" w:rsidRDefault="007C5BA7" w:rsidP="00D41EDE">
            <w:pPr>
              <w:tabs>
                <w:tab w:val="right" w:leader="underscore" w:pos="14400"/>
              </w:tabs>
              <w:rPr>
                <w:bCs/>
                <w:color w:val="000000"/>
                <w:sz w:val="20"/>
                <w:szCs w:val="20"/>
              </w:rPr>
            </w:pPr>
            <w:r>
              <w:rPr>
                <w:bCs/>
                <w:color w:val="000000"/>
              </w:rPr>
              <w:t>Sep</w:t>
            </w:r>
            <w:r w:rsidR="00D41EDE" w:rsidRPr="00D6311F">
              <w:rPr>
                <w:bCs/>
                <w:color w:val="000000"/>
              </w:rPr>
              <w:t>t 2017</w:t>
            </w:r>
          </w:p>
          <w:p w:rsidR="00D41EDE" w:rsidRPr="00D6311F" w:rsidRDefault="00D41EDE" w:rsidP="00D41EDE">
            <w:pPr>
              <w:tabs>
                <w:tab w:val="right" w:leader="underscore" w:pos="14400"/>
              </w:tabs>
              <w:rPr>
                <w:bCs/>
                <w:color w:val="000000"/>
                <w:sz w:val="20"/>
                <w:szCs w:val="20"/>
              </w:rPr>
            </w:pPr>
          </w:p>
        </w:tc>
        <w:tc>
          <w:tcPr>
            <w:tcW w:w="1129" w:type="dxa"/>
            <w:shd w:val="clear" w:color="auto" w:fill="auto"/>
          </w:tcPr>
          <w:p w:rsidR="00D41EDE" w:rsidRPr="00D6311F" w:rsidRDefault="00290FBD" w:rsidP="00D41EDE">
            <w:pPr>
              <w:tabs>
                <w:tab w:val="right" w:leader="underscore" w:pos="14400"/>
              </w:tabs>
              <w:rPr>
                <w:bCs/>
                <w:color w:val="000000"/>
                <w:sz w:val="20"/>
                <w:szCs w:val="20"/>
              </w:rPr>
            </w:pPr>
            <w:r w:rsidRPr="00512819">
              <w:rPr>
                <w:bCs/>
                <w:color w:val="000000"/>
              </w:rPr>
              <w:t>Monthly</w:t>
            </w:r>
          </w:p>
          <w:p w:rsidR="00D41EDE" w:rsidRPr="00D6311F" w:rsidRDefault="00D41EDE" w:rsidP="00D41EDE">
            <w:pPr>
              <w:tabs>
                <w:tab w:val="right" w:leader="underscore" w:pos="14400"/>
              </w:tabs>
              <w:rPr>
                <w:bCs/>
                <w:color w:val="000000"/>
                <w:sz w:val="20"/>
                <w:szCs w:val="20"/>
              </w:rPr>
            </w:pPr>
          </w:p>
        </w:tc>
        <w:tc>
          <w:tcPr>
            <w:tcW w:w="3281" w:type="dxa"/>
            <w:shd w:val="clear" w:color="auto" w:fill="auto"/>
          </w:tcPr>
          <w:p w:rsidR="00D41EDE" w:rsidRPr="00D6311F" w:rsidRDefault="00943293" w:rsidP="00D41EDE">
            <w:pPr>
              <w:tabs>
                <w:tab w:val="right" w:leader="underscore" w:pos="14400"/>
              </w:tabs>
              <w:rPr>
                <w:bCs/>
                <w:color w:val="000000"/>
                <w:sz w:val="20"/>
                <w:szCs w:val="20"/>
              </w:rPr>
            </w:pPr>
            <w:r>
              <w:rPr>
                <w:bCs/>
                <w:color w:val="000000"/>
              </w:rPr>
              <w:t xml:space="preserve">Building community awareness and support can aid in school recognition programs for </w:t>
            </w:r>
            <w:r w:rsidRPr="00943293">
              <w:rPr>
                <w:bCs/>
                <w:color w:val="000000"/>
              </w:rPr>
              <w:t>good an</w:t>
            </w:r>
            <w:r>
              <w:rPr>
                <w:bCs/>
                <w:color w:val="000000"/>
              </w:rPr>
              <w:t xml:space="preserve">d improved attendance. </w:t>
            </w:r>
          </w:p>
        </w:tc>
      </w:tr>
      <w:tr w:rsidR="007C5BA7" w:rsidRPr="00387C48" w:rsidTr="00512819">
        <w:trPr>
          <w:cantSplit/>
          <w:trHeight w:val="1314"/>
          <w:tblHeader/>
        </w:trPr>
        <w:tc>
          <w:tcPr>
            <w:tcW w:w="568" w:type="dxa"/>
          </w:tcPr>
          <w:p w:rsidR="007C5BA7" w:rsidRDefault="007C5BA7" w:rsidP="00D41EDE">
            <w:pPr>
              <w:tabs>
                <w:tab w:val="right" w:leader="underscore" w:pos="14400"/>
              </w:tabs>
              <w:rPr>
                <w:rFonts w:ascii="Tahoma" w:hAnsi="Tahoma" w:cs="Tahoma"/>
                <w:bCs/>
                <w:color w:val="000000"/>
                <w:sz w:val="20"/>
                <w:szCs w:val="20"/>
              </w:rPr>
            </w:pPr>
            <w:r>
              <w:rPr>
                <w:rFonts w:ascii="Tahoma" w:hAnsi="Tahoma" w:cs="Tahoma"/>
                <w:bCs/>
                <w:color w:val="000000"/>
                <w:sz w:val="20"/>
                <w:szCs w:val="20"/>
              </w:rPr>
              <w:t>10.</w:t>
            </w:r>
          </w:p>
        </w:tc>
        <w:tc>
          <w:tcPr>
            <w:tcW w:w="3860" w:type="dxa"/>
          </w:tcPr>
          <w:p w:rsidR="007C5BA7" w:rsidRPr="00290FBD" w:rsidRDefault="007C5BA7" w:rsidP="00D41EDE">
            <w:pPr>
              <w:tabs>
                <w:tab w:val="right" w:leader="underscore" w:pos="14400"/>
              </w:tabs>
            </w:pPr>
            <w:r>
              <w:t>Attendance data will be sent to each school on the threshold and monitoring dates. Data will be used to reward and intervene with students.</w:t>
            </w:r>
          </w:p>
        </w:tc>
        <w:tc>
          <w:tcPr>
            <w:tcW w:w="3150" w:type="dxa"/>
            <w:shd w:val="clear" w:color="auto" w:fill="auto"/>
          </w:tcPr>
          <w:p w:rsidR="007C5BA7" w:rsidRDefault="007C5BA7" w:rsidP="00D41EDE">
            <w:pPr>
              <w:tabs>
                <w:tab w:val="right" w:leader="underscore" w:pos="14400"/>
              </w:tabs>
              <w:rPr>
                <w:bCs/>
                <w:color w:val="000000"/>
              </w:rPr>
            </w:pPr>
            <w:r w:rsidRPr="00D6311F">
              <w:rPr>
                <w:bCs/>
                <w:color w:val="000000"/>
              </w:rPr>
              <w:t>Director of Alternative Education</w:t>
            </w:r>
            <w:r>
              <w:rPr>
                <w:bCs/>
                <w:color w:val="000000"/>
              </w:rPr>
              <w:t xml:space="preserve"> and Attendance Leader and Team</w:t>
            </w:r>
          </w:p>
        </w:tc>
        <w:tc>
          <w:tcPr>
            <w:tcW w:w="1080" w:type="dxa"/>
            <w:shd w:val="clear" w:color="auto" w:fill="auto"/>
          </w:tcPr>
          <w:p w:rsidR="007C5BA7" w:rsidRDefault="007C5BA7" w:rsidP="00D41EDE">
            <w:pPr>
              <w:tabs>
                <w:tab w:val="right" w:leader="underscore" w:pos="14400"/>
              </w:tabs>
              <w:rPr>
                <w:bCs/>
                <w:color w:val="000000"/>
              </w:rPr>
            </w:pPr>
            <w:r>
              <w:rPr>
                <w:bCs/>
                <w:color w:val="000000"/>
              </w:rPr>
              <w:t xml:space="preserve">Sept. 2017 </w:t>
            </w:r>
          </w:p>
        </w:tc>
        <w:tc>
          <w:tcPr>
            <w:tcW w:w="1129" w:type="dxa"/>
            <w:shd w:val="clear" w:color="auto" w:fill="auto"/>
          </w:tcPr>
          <w:p w:rsidR="007C5BA7" w:rsidRPr="00512819" w:rsidRDefault="007C5BA7" w:rsidP="00D41EDE">
            <w:pPr>
              <w:tabs>
                <w:tab w:val="right" w:leader="underscore" w:pos="14400"/>
              </w:tabs>
              <w:rPr>
                <w:bCs/>
                <w:color w:val="000000"/>
              </w:rPr>
            </w:pPr>
            <w:r>
              <w:rPr>
                <w:bCs/>
                <w:color w:val="000000"/>
              </w:rPr>
              <w:t>Sept. 1, 2017</w:t>
            </w:r>
          </w:p>
        </w:tc>
        <w:tc>
          <w:tcPr>
            <w:tcW w:w="3281" w:type="dxa"/>
            <w:shd w:val="clear" w:color="auto" w:fill="auto"/>
          </w:tcPr>
          <w:p w:rsidR="007C5BA7" w:rsidRDefault="00544EF1" w:rsidP="00D41EDE">
            <w:pPr>
              <w:tabs>
                <w:tab w:val="right" w:leader="underscore" w:pos="14400"/>
              </w:tabs>
              <w:rPr>
                <w:bCs/>
                <w:color w:val="000000"/>
              </w:rPr>
            </w:pPr>
            <w:r>
              <w:rPr>
                <w:bCs/>
              </w:rPr>
              <w:t>Based on EWS research school and district personnel should set dates/time to review students in the early Warning System data, including stu</w:t>
            </w:r>
            <w:r w:rsidR="00D97CBF">
              <w:rPr>
                <w:bCs/>
              </w:rPr>
              <w:t>d</w:t>
            </w:r>
            <w:r>
              <w:rPr>
                <w:bCs/>
              </w:rPr>
              <w:t xml:space="preserve">ents with high absentee rates. </w:t>
            </w:r>
          </w:p>
        </w:tc>
      </w:tr>
      <w:tr w:rsidR="007C5BA7" w:rsidRPr="00387C48" w:rsidTr="00512819">
        <w:trPr>
          <w:cantSplit/>
          <w:trHeight w:val="1314"/>
          <w:tblHeader/>
        </w:trPr>
        <w:tc>
          <w:tcPr>
            <w:tcW w:w="568" w:type="dxa"/>
          </w:tcPr>
          <w:p w:rsidR="007C5BA7" w:rsidRDefault="00544EF1" w:rsidP="00D41EDE">
            <w:pPr>
              <w:tabs>
                <w:tab w:val="right" w:leader="underscore" w:pos="14400"/>
              </w:tabs>
              <w:rPr>
                <w:rFonts w:ascii="Tahoma" w:hAnsi="Tahoma" w:cs="Tahoma"/>
                <w:bCs/>
                <w:color w:val="000000"/>
                <w:sz w:val="20"/>
                <w:szCs w:val="20"/>
              </w:rPr>
            </w:pPr>
            <w:r>
              <w:rPr>
                <w:rFonts w:ascii="Tahoma" w:hAnsi="Tahoma" w:cs="Tahoma"/>
                <w:bCs/>
                <w:color w:val="000000"/>
                <w:sz w:val="20"/>
                <w:szCs w:val="20"/>
              </w:rPr>
              <w:t>11.</w:t>
            </w:r>
          </w:p>
        </w:tc>
        <w:tc>
          <w:tcPr>
            <w:tcW w:w="3860" w:type="dxa"/>
          </w:tcPr>
          <w:p w:rsidR="007C5BA7" w:rsidRDefault="00544EF1" w:rsidP="00D41EDE">
            <w:pPr>
              <w:tabs>
                <w:tab w:val="right" w:leader="underscore" w:pos="14400"/>
              </w:tabs>
            </w:pPr>
            <w:r>
              <w:t xml:space="preserve">Meet with Attendance Team monitors to review truancy process, RCA data, and share best practices. </w:t>
            </w:r>
          </w:p>
          <w:p w:rsidR="00544EF1" w:rsidRDefault="00544EF1" w:rsidP="00D41EDE">
            <w:pPr>
              <w:tabs>
                <w:tab w:val="right" w:leader="underscore" w:pos="14400"/>
              </w:tabs>
            </w:pPr>
          </w:p>
          <w:p w:rsidR="00544EF1" w:rsidRPr="00290FBD" w:rsidRDefault="00544EF1" w:rsidP="00D41EDE">
            <w:pPr>
              <w:tabs>
                <w:tab w:val="right" w:leader="underscore" w:pos="14400"/>
              </w:tabs>
            </w:pPr>
          </w:p>
        </w:tc>
        <w:tc>
          <w:tcPr>
            <w:tcW w:w="3150" w:type="dxa"/>
            <w:shd w:val="clear" w:color="auto" w:fill="auto"/>
          </w:tcPr>
          <w:p w:rsidR="007C5BA7" w:rsidRDefault="00544EF1" w:rsidP="00D41EDE">
            <w:pPr>
              <w:tabs>
                <w:tab w:val="right" w:leader="underscore" w:pos="14400"/>
              </w:tabs>
              <w:rPr>
                <w:bCs/>
                <w:color w:val="000000"/>
              </w:rPr>
            </w:pPr>
            <w:r w:rsidRPr="00D6311F">
              <w:rPr>
                <w:bCs/>
                <w:color w:val="000000"/>
              </w:rPr>
              <w:t>Director of Alternative Education</w:t>
            </w:r>
            <w:r>
              <w:rPr>
                <w:bCs/>
                <w:color w:val="000000"/>
              </w:rPr>
              <w:t xml:space="preserve"> and Attendance Leader</w:t>
            </w:r>
          </w:p>
        </w:tc>
        <w:tc>
          <w:tcPr>
            <w:tcW w:w="1080" w:type="dxa"/>
            <w:shd w:val="clear" w:color="auto" w:fill="auto"/>
          </w:tcPr>
          <w:p w:rsidR="007C5BA7" w:rsidRDefault="00544EF1" w:rsidP="00D41EDE">
            <w:pPr>
              <w:tabs>
                <w:tab w:val="right" w:leader="underscore" w:pos="14400"/>
              </w:tabs>
              <w:rPr>
                <w:bCs/>
                <w:color w:val="000000"/>
              </w:rPr>
            </w:pPr>
            <w:r>
              <w:rPr>
                <w:bCs/>
                <w:color w:val="000000"/>
              </w:rPr>
              <w:t>Sept. 2017</w:t>
            </w:r>
          </w:p>
        </w:tc>
        <w:tc>
          <w:tcPr>
            <w:tcW w:w="1129" w:type="dxa"/>
            <w:shd w:val="clear" w:color="auto" w:fill="auto"/>
          </w:tcPr>
          <w:p w:rsidR="007C5BA7" w:rsidRPr="00512819" w:rsidRDefault="00544EF1" w:rsidP="00D41EDE">
            <w:pPr>
              <w:tabs>
                <w:tab w:val="right" w:leader="underscore" w:pos="14400"/>
              </w:tabs>
              <w:rPr>
                <w:bCs/>
                <w:color w:val="000000"/>
              </w:rPr>
            </w:pPr>
            <w:r>
              <w:rPr>
                <w:bCs/>
                <w:color w:val="000000"/>
              </w:rPr>
              <w:t>Sept. 9, 2017</w:t>
            </w:r>
          </w:p>
        </w:tc>
        <w:tc>
          <w:tcPr>
            <w:tcW w:w="3281" w:type="dxa"/>
            <w:shd w:val="clear" w:color="auto" w:fill="auto"/>
          </w:tcPr>
          <w:p w:rsidR="007C5BA7" w:rsidRDefault="005070B6" w:rsidP="00D41EDE">
            <w:pPr>
              <w:tabs>
                <w:tab w:val="right" w:leader="underscore" w:pos="14400"/>
              </w:tabs>
              <w:rPr>
                <w:bCs/>
                <w:color w:val="000000"/>
              </w:rPr>
            </w:pPr>
            <w:r>
              <w:rPr>
                <w:bCs/>
                <w:color w:val="000000"/>
              </w:rPr>
              <w:t>(See rationale in #12)</w:t>
            </w:r>
          </w:p>
        </w:tc>
      </w:tr>
      <w:tr w:rsidR="00544EF1" w:rsidRPr="00387C48" w:rsidTr="00512819">
        <w:trPr>
          <w:cantSplit/>
          <w:trHeight w:val="1314"/>
          <w:tblHeader/>
        </w:trPr>
        <w:tc>
          <w:tcPr>
            <w:tcW w:w="568" w:type="dxa"/>
          </w:tcPr>
          <w:p w:rsidR="00544EF1" w:rsidRDefault="005070B6" w:rsidP="00D41EDE">
            <w:pPr>
              <w:tabs>
                <w:tab w:val="right" w:leader="underscore" w:pos="14400"/>
              </w:tabs>
              <w:rPr>
                <w:rFonts w:ascii="Tahoma" w:hAnsi="Tahoma" w:cs="Tahoma"/>
                <w:bCs/>
                <w:color w:val="000000"/>
                <w:sz w:val="20"/>
                <w:szCs w:val="20"/>
              </w:rPr>
            </w:pPr>
            <w:r>
              <w:rPr>
                <w:rFonts w:ascii="Tahoma" w:hAnsi="Tahoma" w:cs="Tahoma"/>
                <w:bCs/>
                <w:color w:val="000000"/>
                <w:sz w:val="20"/>
                <w:szCs w:val="20"/>
              </w:rPr>
              <w:lastRenderedPageBreak/>
              <w:t>12.</w:t>
            </w:r>
          </w:p>
        </w:tc>
        <w:tc>
          <w:tcPr>
            <w:tcW w:w="3860" w:type="dxa"/>
          </w:tcPr>
          <w:p w:rsidR="00544EF1" w:rsidRDefault="00544EF1" w:rsidP="00D41EDE">
            <w:pPr>
              <w:tabs>
                <w:tab w:val="right" w:leader="underscore" w:pos="14400"/>
              </w:tabs>
            </w:pPr>
            <w:r>
              <w:t xml:space="preserve">Community Based counselors from FKCS and the care center will send representatives to the counselors meeting. The purpose is to review their roles in supporting schools and the referral process. Also, how they can support school counselors in the area of mental health resources, attendance, and improving academics. </w:t>
            </w:r>
          </w:p>
        </w:tc>
        <w:tc>
          <w:tcPr>
            <w:tcW w:w="3150" w:type="dxa"/>
            <w:shd w:val="clear" w:color="auto" w:fill="auto"/>
          </w:tcPr>
          <w:p w:rsidR="00544EF1" w:rsidRPr="00D6311F" w:rsidRDefault="00544EF1" w:rsidP="00D41EDE">
            <w:pPr>
              <w:tabs>
                <w:tab w:val="right" w:leader="underscore" w:pos="14400"/>
              </w:tabs>
              <w:rPr>
                <w:bCs/>
                <w:color w:val="000000"/>
              </w:rPr>
            </w:pPr>
            <w:r w:rsidRPr="00D6311F">
              <w:rPr>
                <w:bCs/>
                <w:color w:val="000000"/>
              </w:rPr>
              <w:t>Director of Alternative Education</w:t>
            </w:r>
            <w:r>
              <w:rPr>
                <w:bCs/>
                <w:color w:val="000000"/>
              </w:rPr>
              <w:t xml:space="preserve">, Lead district counselor and supervisors of community counselors from the Care center and Florida Keys Children Shelter. </w:t>
            </w:r>
          </w:p>
        </w:tc>
        <w:tc>
          <w:tcPr>
            <w:tcW w:w="1080" w:type="dxa"/>
            <w:shd w:val="clear" w:color="auto" w:fill="auto"/>
          </w:tcPr>
          <w:p w:rsidR="00544EF1" w:rsidRDefault="00544EF1" w:rsidP="00D41EDE">
            <w:pPr>
              <w:tabs>
                <w:tab w:val="right" w:leader="underscore" w:pos="14400"/>
              </w:tabs>
              <w:rPr>
                <w:bCs/>
                <w:color w:val="000000"/>
              </w:rPr>
            </w:pPr>
            <w:r>
              <w:rPr>
                <w:bCs/>
                <w:color w:val="000000"/>
              </w:rPr>
              <w:t>Sept. 2017</w:t>
            </w:r>
          </w:p>
        </w:tc>
        <w:tc>
          <w:tcPr>
            <w:tcW w:w="1129" w:type="dxa"/>
            <w:shd w:val="clear" w:color="auto" w:fill="auto"/>
          </w:tcPr>
          <w:p w:rsidR="00544EF1" w:rsidRDefault="00D97CBF" w:rsidP="00D41EDE">
            <w:pPr>
              <w:tabs>
                <w:tab w:val="right" w:leader="underscore" w:pos="14400"/>
              </w:tabs>
              <w:rPr>
                <w:bCs/>
                <w:color w:val="000000"/>
              </w:rPr>
            </w:pPr>
            <w:r>
              <w:rPr>
                <w:bCs/>
                <w:color w:val="000000"/>
              </w:rPr>
              <w:t>Sept. 9, 2017</w:t>
            </w:r>
          </w:p>
        </w:tc>
        <w:tc>
          <w:tcPr>
            <w:tcW w:w="3281" w:type="dxa"/>
            <w:shd w:val="clear" w:color="auto" w:fill="auto"/>
          </w:tcPr>
          <w:p w:rsidR="005070B6" w:rsidRPr="005070B6" w:rsidRDefault="005070B6" w:rsidP="005070B6">
            <w:pPr>
              <w:pStyle w:val="Default"/>
              <w:rPr>
                <w:rFonts w:ascii="Times New Roman" w:hAnsi="Times New Roman" w:cs="Times New Roman"/>
              </w:rPr>
            </w:pPr>
            <w:r w:rsidRPr="00D41EDE">
              <w:rPr>
                <w:rFonts w:ascii="Times New Roman" w:hAnsi="Times New Roman" w:cs="Times New Roman"/>
                <w:bCs/>
              </w:rPr>
              <w:t>Based on the MCSD RCA survey results</w:t>
            </w:r>
            <w:bookmarkStart w:id="0" w:name="_GoBack"/>
            <w:bookmarkEnd w:id="0"/>
            <w:r>
              <w:rPr>
                <w:rFonts w:ascii="Times New Roman" w:hAnsi="Times New Roman" w:cs="Times New Roman"/>
              </w:rPr>
              <w:t xml:space="preserve"> Personal Stress was indicated by</w:t>
            </w:r>
            <w:r w:rsidRPr="005070B6">
              <w:rPr>
                <w:rFonts w:ascii="Times New Roman" w:hAnsi="Times New Roman" w:cs="Times New Roman"/>
              </w:rPr>
              <w:t xml:space="preserve"> 48.5% of the chronically absent students</w:t>
            </w:r>
            <w:r>
              <w:rPr>
                <w:rFonts w:ascii="Times New Roman" w:hAnsi="Times New Roman" w:cs="Times New Roman"/>
              </w:rPr>
              <w:t xml:space="preserve"> as the reason they missed school.</w:t>
            </w:r>
            <w:r w:rsidRPr="005070B6">
              <w:rPr>
                <w:rFonts w:ascii="Times New Roman" w:hAnsi="Times New Roman" w:cs="Times New Roman"/>
              </w:rPr>
              <w:t xml:space="preserve"> Personal Stress included items that measured perceived levels of stress, depression or sadness, being too “upset” to attend school, or family emergencies that may include death, illness, injury or “drama.” Utilize school mental health supports for common mental health concerns (anxiety, depression, stress, grief, anger management) </w:t>
            </w:r>
          </w:p>
          <w:p w:rsidR="00544EF1" w:rsidRDefault="00544EF1" w:rsidP="00D41EDE">
            <w:pPr>
              <w:tabs>
                <w:tab w:val="right" w:leader="underscore" w:pos="14400"/>
              </w:tabs>
              <w:rPr>
                <w:bCs/>
                <w:color w:val="000000"/>
              </w:rPr>
            </w:pPr>
          </w:p>
        </w:tc>
      </w:tr>
    </w:tbl>
    <w:p w:rsidR="00472894" w:rsidRDefault="00472894" w:rsidP="00D41EDE"/>
    <w:sectPr w:rsidR="00472894" w:rsidSect="00BB38E6">
      <w:footerReference w:type="default" r:id="rId9"/>
      <w:pgSz w:w="15840" w:h="12240" w:orient="landscape"/>
      <w:pgMar w:top="1152" w:right="1440" w:bottom="720" w:left="1440" w:header="0" w:footer="432"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066" w:rsidRDefault="00B46066">
      <w:r>
        <w:separator/>
      </w:r>
    </w:p>
  </w:endnote>
  <w:endnote w:type="continuationSeparator" w:id="0">
    <w:p w:rsidR="00B46066" w:rsidRDefault="00B460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6EF" w:rsidRPr="007B53FD" w:rsidRDefault="00E606EF" w:rsidP="00E221C9">
    <w:pPr>
      <w:pStyle w:val="Footer"/>
      <w:rPr>
        <w:rFonts w:ascii="Tahoma" w:hAnsi="Tahoma" w:cs="Tahoma"/>
        <w:b/>
        <w:sz w:val="18"/>
        <w:szCs w:val="18"/>
      </w:rPr>
    </w:pPr>
    <w:r>
      <w:rPr>
        <w:rFonts w:ascii="Tahoma" w:hAnsi="Tahoma" w:cs="Tahoma"/>
        <w:b/>
        <w:sz w:val="18"/>
        <w:szCs w:val="18"/>
      </w:rPr>
      <w:t>Action Plan 2</w:t>
    </w:r>
    <w:r w:rsidRPr="007B53FD">
      <w:rPr>
        <w:rFonts w:ascii="Tahoma" w:hAnsi="Tahoma" w:cs="Tahoma"/>
        <w:b/>
        <w:sz w:val="18"/>
        <w:szCs w:val="18"/>
      </w:rPr>
      <w:tab/>
    </w:r>
    <w:r w:rsidRPr="007B53FD">
      <w:rPr>
        <w:rFonts w:ascii="Tahoma" w:hAnsi="Tahoma" w:cs="Tahoma"/>
        <w:b/>
        <w:sz w:val="18"/>
        <w:szCs w:val="18"/>
      </w:rPr>
      <w:tab/>
    </w:r>
    <w:r w:rsidRPr="007B53FD">
      <w:rPr>
        <w:rFonts w:ascii="Tahoma" w:hAnsi="Tahoma" w:cs="Tahoma"/>
        <w:b/>
        <w:sz w:val="18"/>
        <w:szCs w:val="18"/>
      </w:rPr>
      <w:tab/>
    </w:r>
    <w:r w:rsidRPr="007B53FD">
      <w:rPr>
        <w:rFonts w:ascii="Tahoma" w:hAnsi="Tahoma" w:cs="Tahoma"/>
        <w:b/>
        <w:sz w:val="18"/>
        <w:szCs w:val="18"/>
      </w:rPr>
      <w:tab/>
    </w:r>
    <w:r w:rsidRPr="007B53FD">
      <w:rPr>
        <w:rFonts w:ascii="Tahoma" w:hAnsi="Tahoma" w:cs="Tahoma"/>
        <w:b/>
        <w:sz w:val="18"/>
        <w:szCs w:val="18"/>
      </w:rPr>
      <w:tab/>
    </w:r>
    <w:r w:rsidRPr="007B53FD">
      <w:rPr>
        <w:rFonts w:ascii="Tahoma" w:hAnsi="Tahoma" w:cs="Tahoma"/>
        <w:b/>
        <w:sz w:val="18"/>
        <w:szCs w:val="18"/>
      </w:rPr>
      <w:tab/>
    </w:r>
    <w:r w:rsidRPr="007B53FD">
      <w:rPr>
        <w:rFonts w:ascii="Tahoma" w:hAnsi="Tahoma" w:cs="Tahoma"/>
        <w:b/>
        <w:sz w:val="18"/>
        <w:szCs w:val="18"/>
      </w:rPr>
      <w:tab/>
    </w:r>
    <w:r w:rsidR="00D77BB5" w:rsidRPr="007B53FD">
      <w:rPr>
        <w:rStyle w:val="PageNumber"/>
        <w:rFonts w:ascii="Tahoma" w:hAnsi="Tahoma" w:cs="Tahoma"/>
        <w:b/>
        <w:sz w:val="18"/>
        <w:szCs w:val="18"/>
      </w:rPr>
      <w:fldChar w:fldCharType="begin"/>
    </w:r>
    <w:r w:rsidRPr="007B53FD">
      <w:rPr>
        <w:rStyle w:val="PageNumber"/>
        <w:rFonts w:ascii="Tahoma" w:hAnsi="Tahoma" w:cs="Tahoma"/>
        <w:b/>
        <w:sz w:val="18"/>
        <w:szCs w:val="18"/>
      </w:rPr>
      <w:instrText xml:space="preserve"> PAGE </w:instrText>
    </w:r>
    <w:r w:rsidR="00D77BB5" w:rsidRPr="007B53FD">
      <w:rPr>
        <w:rStyle w:val="PageNumber"/>
        <w:rFonts w:ascii="Tahoma" w:hAnsi="Tahoma" w:cs="Tahoma"/>
        <w:b/>
        <w:sz w:val="18"/>
        <w:szCs w:val="18"/>
      </w:rPr>
      <w:fldChar w:fldCharType="separate"/>
    </w:r>
    <w:r w:rsidR="00EE009E">
      <w:rPr>
        <w:rStyle w:val="PageNumber"/>
        <w:rFonts w:ascii="Tahoma" w:hAnsi="Tahoma" w:cs="Tahoma"/>
        <w:b/>
        <w:noProof/>
        <w:sz w:val="18"/>
        <w:szCs w:val="18"/>
      </w:rPr>
      <w:t>1</w:t>
    </w:r>
    <w:r w:rsidR="00D77BB5" w:rsidRPr="007B53FD">
      <w:rPr>
        <w:rStyle w:val="PageNumber"/>
        <w:rFonts w:ascii="Tahoma" w:hAnsi="Tahoma" w:cs="Tahoma"/>
        <w:b/>
        <w:sz w:val="18"/>
        <w:szCs w:val="18"/>
      </w:rPr>
      <w:fldChar w:fldCharType="end"/>
    </w:r>
    <w:r w:rsidRPr="007B53FD">
      <w:rPr>
        <w:rStyle w:val="PageNumber"/>
        <w:rFonts w:ascii="Tahoma" w:hAnsi="Tahoma" w:cs="Tahoma"/>
        <w:b/>
        <w:sz w:val="18"/>
        <w:szCs w:val="18"/>
      </w:rPr>
      <w:t xml:space="preserve"> of </w:t>
    </w:r>
    <w:r w:rsidR="00D77BB5" w:rsidRPr="007B53FD">
      <w:rPr>
        <w:rStyle w:val="PageNumber"/>
        <w:rFonts w:ascii="Tahoma" w:hAnsi="Tahoma" w:cs="Tahoma"/>
        <w:b/>
        <w:sz w:val="18"/>
        <w:szCs w:val="18"/>
      </w:rPr>
      <w:fldChar w:fldCharType="begin"/>
    </w:r>
    <w:r w:rsidRPr="007B53FD">
      <w:rPr>
        <w:rStyle w:val="PageNumber"/>
        <w:rFonts w:ascii="Tahoma" w:hAnsi="Tahoma" w:cs="Tahoma"/>
        <w:b/>
        <w:sz w:val="18"/>
        <w:szCs w:val="18"/>
      </w:rPr>
      <w:instrText xml:space="preserve"> NUMPAGES </w:instrText>
    </w:r>
    <w:r w:rsidR="00D77BB5" w:rsidRPr="007B53FD">
      <w:rPr>
        <w:rStyle w:val="PageNumber"/>
        <w:rFonts w:ascii="Tahoma" w:hAnsi="Tahoma" w:cs="Tahoma"/>
        <w:b/>
        <w:sz w:val="18"/>
        <w:szCs w:val="18"/>
      </w:rPr>
      <w:fldChar w:fldCharType="separate"/>
    </w:r>
    <w:r w:rsidR="00EE009E">
      <w:rPr>
        <w:rStyle w:val="PageNumber"/>
        <w:rFonts w:ascii="Tahoma" w:hAnsi="Tahoma" w:cs="Tahoma"/>
        <w:b/>
        <w:noProof/>
        <w:sz w:val="18"/>
        <w:szCs w:val="18"/>
      </w:rPr>
      <w:t>5</w:t>
    </w:r>
    <w:r w:rsidR="00D77BB5" w:rsidRPr="007B53FD">
      <w:rPr>
        <w:rStyle w:val="PageNumber"/>
        <w:rFonts w:ascii="Tahoma" w:hAnsi="Tahoma" w:cs="Tahoma"/>
        <w:b/>
        <w:sz w:val="18"/>
        <w:szCs w:val="18"/>
      </w:rPr>
      <w:fldChar w:fldCharType="end"/>
    </w:r>
  </w:p>
  <w:p w:rsidR="00E606EF" w:rsidRPr="00E221C9" w:rsidRDefault="00E606EF" w:rsidP="00E221C9">
    <w:pPr>
      <w:pStyle w:val="Footer"/>
      <w:rPr>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066" w:rsidRDefault="00B46066">
      <w:r>
        <w:separator/>
      </w:r>
    </w:p>
  </w:footnote>
  <w:footnote w:type="continuationSeparator" w:id="0">
    <w:p w:rsidR="00B46066" w:rsidRDefault="00B460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98.4pt;height:164.1pt" o:bullet="t">
        <v:imagedata r:id="rId1" o:title="arrowlogo"/>
      </v:shape>
    </w:pict>
  </w:numPicBullet>
  <w:abstractNum w:abstractNumId="0">
    <w:nsid w:val="06F21015"/>
    <w:multiLevelType w:val="hybridMultilevel"/>
    <w:tmpl w:val="351A99BE"/>
    <w:lvl w:ilvl="0" w:tplc="9CD4D8AE">
      <w:start w:val="1"/>
      <w:numFmt w:val="bullet"/>
      <w:lvlText w:val=""/>
      <w:lvlPicBulletId w:val="0"/>
      <w:lvlJc w:val="left"/>
      <w:pPr>
        <w:tabs>
          <w:tab w:val="num" w:pos="720"/>
        </w:tabs>
        <w:ind w:left="720" w:hanging="360"/>
      </w:pPr>
      <w:rPr>
        <w:rFonts w:ascii="Symbol" w:hAnsi="Symbol" w:hint="default"/>
      </w:rPr>
    </w:lvl>
    <w:lvl w:ilvl="1" w:tplc="A3744154" w:tentative="1">
      <w:start w:val="1"/>
      <w:numFmt w:val="bullet"/>
      <w:lvlText w:val=""/>
      <w:lvlJc w:val="left"/>
      <w:pPr>
        <w:tabs>
          <w:tab w:val="num" w:pos="1440"/>
        </w:tabs>
        <w:ind w:left="1440" w:hanging="360"/>
      </w:pPr>
      <w:rPr>
        <w:rFonts w:ascii="Symbol" w:hAnsi="Symbol" w:hint="default"/>
      </w:rPr>
    </w:lvl>
    <w:lvl w:ilvl="2" w:tplc="B0D0BF1A" w:tentative="1">
      <w:start w:val="1"/>
      <w:numFmt w:val="bullet"/>
      <w:lvlText w:val=""/>
      <w:lvlJc w:val="left"/>
      <w:pPr>
        <w:tabs>
          <w:tab w:val="num" w:pos="2160"/>
        </w:tabs>
        <w:ind w:left="2160" w:hanging="360"/>
      </w:pPr>
      <w:rPr>
        <w:rFonts w:ascii="Symbol" w:hAnsi="Symbol" w:hint="default"/>
      </w:rPr>
    </w:lvl>
    <w:lvl w:ilvl="3" w:tplc="EA60003A" w:tentative="1">
      <w:start w:val="1"/>
      <w:numFmt w:val="bullet"/>
      <w:lvlText w:val=""/>
      <w:lvlJc w:val="left"/>
      <w:pPr>
        <w:tabs>
          <w:tab w:val="num" w:pos="2880"/>
        </w:tabs>
        <w:ind w:left="2880" w:hanging="360"/>
      </w:pPr>
      <w:rPr>
        <w:rFonts w:ascii="Symbol" w:hAnsi="Symbol" w:hint="default"/>
      </w:rPr>
    </w:lvl>
    <w:lvl w:ilvl="4" w:tplc="F282EE7C" w:tentative="1">
      <w:start w:val="1"/>
      <w:numFmt w:val="bullet"/>
      <w:lvlText w:val=""/>
      <w:lvlJc w:val="left"/>
      <w:pPr>
        <w:tabs>
          <w:tab w:val="num" w:pos="3600"/>
        </w:tabs>
        <w:ind w:left="3600" w:hanging="360"/>
      </w:pPr>
      <w:rPr>
        <w:rFonts w:ascii="Symbol" w:hAnsi="Symbol" w:hint="default"/>
      </w:rPr>
    </w:lvl>
    <w:lvl w:ilvl="5" w:tplc="CCFEBAE6" w:tentative="1">
      <w:start w:val="1"/>
      <w:numFmt w:val="bullet"/>
      <w:lvlText w:val=""/>
      <w:lvlJc w:val="left"/>
      <w:pPr>
        <w:tabs>
          <w:tab w:val="num" w:pos="4320"/>
        </w:tabs>
        <w:ind w:left="4320" w:hanging="360"/>
      </w:pPr>
      <w:rPr>
        <w:rFonts w:ascii="Symbol" w:hAnsi="Symbol" w:hint="default"/>
      </w:rPr>
    </w:lvl>
    <w:lvl w:ilvl="6" w:tplc="B6FC8502" w:tentative="1">
      <w:start w:val="1"/>
      <w:numFmt w:val="bullet"/>
      <w:lvlText w:val=""/>
      <w:lvlJc w:val="left"/>
      <w:pPr>
        <w:tabs>
          <w:tab w:val="num" w:pos="5040"/>
        </w:tabs>
        <w:ind w:left="5040" w:hanging="360"/>
      </w:pPr>
      <w:rPr>
        <w:rFonts w:ascii="Symbol" w:hAnsi="Symbol" w:hint="default"/>
      </w:rPr>
    </w:lvl>
    <w:lvl w:ilvl="7" w:tplc="07A22BA0" w:tentative="1">
      <w:start w:val="1"/>
      <w:numFmt w:val="bullet"/>
      <w:lvlText w:val=""/>
      <w:lvlJc w:val="left"/>
      <w:pPr>
        <w:tabs>
          <w:tab w:val="num" w:pos="5760"/>
        </w:tabs>
        <w:ind w:left="5760" w:hanging="360"/>
      </w:pPr>
      <w:rPr>
        <w:rFonts w:ascii="Symbol" w:hAnsi="Symbol" w:hint="default"/>
      </w:rPr>
    </w:lvl>
    <w:lvl w:ilvl="8" w:tplc="113C85FA" w:tentative="1">
      <w:start w:val="1"/>
      <w:numFmt w:val="bullet"/>
      <w:lvlText w:val=""/>
      <w:lvlJc w:val="left"/>
      <w:pPr>
        <w:tabs>
          <w:tab w:val="num" w:pos="6480"/>
        </w:tabs>
        <w:ind w:left="6480" w:hanging="360"/>
      </w:pPr>
      <w:rPr>
        <w:rFonts w:ascii="Symbol" w:hAnsi="Symbol" w:hint="default"/>
      </w:rPr>
    </w:lvl>
  </w:abstractNum>
  <w:abstractNum w:abstractNumId="1">
    <w:nsid w:val="24655F3F"/>
    <w:multiLevelType w:val="hybridMultilevel"/>
    <w:tmpl w:val="39E2D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A9062F"/>
    <w:multiLevelType w:val="hybridMultilevel"/>
    <w:tmpl w:val="D0029AD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9E444D7"/>
    <w:multiLevelType w:val="hybridMultilevel"/>
    <w:tmpl w:val="6F626F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76613A6"/>
    <w:multiLevelType w:val="hybridMultilevel"/>
    <w:tmpl w:val="CFAEE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D1133A"/>
    <w:multiLevelType w:val="hybridMultilevel"/>
    <w:tmpl w:val="B11E44A6"/>
    <w:lvl w:ilvl="0" w:tplc="E15E997C">
      <w:start w:val="1"/>
      <w:numFmt w:val="bullet"/>
      <w:lvlText w:val=""/>
      <w:lvlPicBulletId w:val="0"/>
      <w:lvlJc w:val="left"/>
      <w:pPr>
        <w:tabs>
          <w:tab w:val="num" w:pos="720"/>
        </w:tabs>
        <w:ind w:left="720" w:hanging="360"/>
      </w:pPr>
      <w:rPr>
        <w:rFonts w:ascii="Symbol" w:hAnsi="Symbol" w:hint="default"/>
      </w:rPr>
    </w:lvl>
    <w:lvl w:ilvl="1" w:tplc="D682EBFC" w:tentative="1">
      <w:start w:val="1"/>
      <w:numFmt w:val="bullet"/>
      <w:lvlText w:val=""/>
      <w:lvlJc w:val="left"/>
      <w:pPr>
        <w:tabs>
          <w:tab w:val="num" w:pos="1440"/>
        </w:tabs>
        <w:ind w:left="1440" w:hanging="360"/>
      </w:pPr>
      <w:rPr>
        <w:rFonts w:ascii="Symbol" w:hAnsi="Symbol" w:hint="default"/>
      </w:rPr>
    </w:lvl>
    <w:lvl w:ilvl="2" w:tplc="CA26A642" w:tentative="1">
      <w:start w:val="1"/>
      <w:numFmt w:val="bullet"/>
      <w:lvlText w:val=""/>
      <w:lvlJc w:val="left"/>
      <w:pPr>
        <w:tabs>
          <w:tab w:val="num" w:pos="2160"/>
        </w:tabs>
        <w:ind w:left="2160" w:hanging="360"/>
      </w:pPr>
      <w:rPr>
        <w:rFonts w:ascii="Symbol" w:hAnsi="Symbol" w:hint="default"/>
      </w:rPr>
    </w:lvl>
    <w:lvl w:ilvl="3" w:tplc="C9F078EC" w:tentative="1">
      <w:start w:val="1"/>
      <w:numFmt w:val="bullet"/>
      <w:lvlText w:val=""/>
      <w:lvlJc w:val="left"/>
      <w:pPr>
        <w:tabs>
          <w:tab w:val="num" w:pos="2880"/>
        </w:tabs>
        <w:ind w:left="2880" w:hanging="360"/>
      </w:pPr>
      <w:rPr>
        <w:rFonts w:ascii="Symbol" w:hAnsi="Symbol" w:hint="default"/>
      </w:rPr>
    </w:lvl>
    <w:lvl w:ilvl="4" w:tplc="91FCE72E" w:tentative="1">
      <w:start w:val="1"/>
      <w:numFmt w:val="bullet"/>
      <w:lvlText w:val=""/>
      <w:lvlJc w:val="left"/>
      <w:pPr>
        <w:tabs>
          <w:tab w:val="num" w:pos="3600"/>
        </w:tabs>
        <w:ind w:left="3600" w:hanging="360"/>
      </w:pPr>
      <w:rPr>
        <w:rFonts w:ascii="Symbol" w:hAnsi="Symbol" w:hint="default"/>
      </w:rPr>
    </w:lvl>
    <w:lvl w:ilvl="5" w:tplc="8430ABFC" w:tentative="1">
      <w:start w:val="1"/>
      <w:numFmt w:val="bullet"/>
      <w:lvlText w:val=""/>
      <w:lvlJc w:val="left"/>
      <w:pPr>
        <w:tabs>
          <w:tab w:val="num" w:pos="4320"/>
        </w:tabs>
        <w:ind w:left="4320" w:hanging="360"/>
      </w:pPr>
      <w:rPr>
        <w:rFonts w:ascii="Symbol" w:hAnsi="Symbol" w:hint="default"/>
      </w:rPr>
    </w:lvl>
    <w:lvl w:ilvl="6" w:tplc="508809DA" w:tentative="1">
      <w:start w:val="1"/>
      <w:numFmt w:val="bullet"/>
      <w:lvlText w:val=""/>
      <w:lvlJc w:val="left"/>
      <w:pPr>
        <w:tabs>
          <w:tab w:val="num" w:pos="5040"/>
        </w:tabs>
        <w:ind w:left="5040" w:hanging="360"/>
      </w:pPr>
      <w:rPr>
        <w:rFonts w:ascii="Symbol" w:hAnsi="Symbol" w:hint="default"/>
      </w:rPr>
    </w:lvl>
    <w:lvl w:ilvl="7" w:tplc="4B324F9C" w:tentative="1">
      <w:start w:val="1"/>
      <w:numFmt w:val="bullet"/>
      <w:lvlText w:val=""/>
      <w:lvlJc w:val="left"/>
      <w:pPr>
        <w:tabs>
          <w:tab w:val="num" w:pos="5760"/>
        </w:tabs>
        <w:ind w:left="5760" w:hanging="360"/>
      </w:pPr>
      <w:rPr>
        <w:rFonts w:ascii="Symbol" w:hAnsi="Symbol" w:hint="default"/>
      </w:rPr>
    </w:lvl>
    <w:lvl w:ilvl="8" w:tplc="72C80622" w:tentative="1">
      <w:start w:val="1"/>
      <w:numFmt w:val="bullet"/>
      <w:lvlText w:val=""/>
      <w:lvlJc w:val="left"/>
      <w:pPr>
        <w:tabs>
          <w:tab w:val="num" w:pos="6480"/>
        </w:tabs>
        <w:ind w:left="6480" w:hanging="360"/>
      </w:pPr>
      <w:rPr>
        <w:rFonts w:ascii="Symbol" w:hAnsi="Symbol" w:hint="default"/>
      </w:rPr>
    </w:lvl>
  </w:abstractNum>
  <w:abstractNum w:abstractNumId="6">
    <w:nsid w:val="3ED95192"/>
    <w:multiLevelType w:val="hybridMultilevel"/>
    <w:tmpl w:val="35EABE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F4C169A"/>
    <w:multiLevelType w:val="hybridMultilevel"/>
    <w:tmpl w:val="8E68909C"/>
    <w:lvl w:ilvl="0" w:tplc="15803FCE">
      <w:start w:val="1"/>
      <w:numFmt w:val="bullet"/>
      <w:lvlText w:val=""/>
      <w:lvlPicBulletId w:val="0"/>
      <w:lvlJc w:val="left"/>
      <w:pPr>
        <w:tabs>
          <w:tab w:val="num" w:pos="720"/>
        </w:tabs>
        <w:ind w:left="720" w:hanging="360"/>
      </w:pPr>
      <w:rPr>
        <w:rFonts w:ascii="Symbol" w:hAnsi="Symbol" w:hint="default"/>
      </w:rPr>
    </w:lvl>
    <w:lvl w:ilvl="1" w:tplc="27EC0B0A" w:tentative="1">
      <w:start w:val="1"/>
      <w:numFmt w:val="bullet"/>
      <w:lvlText w:val=""/>
      <w:lvlJc w:val="left"/>
      <w:pPr>
        <w:tabs>
          <w:tab w:val="num" w:pos="1440"/>
        </w:tabs>
        <w:ind w:left="1440" w:hanging="360"/>
      </w:pPr>
      <w:rPr>
        <w:rFonts w:ascii="Symbol" w:hAnsi="Symbol" w:hint="default"/>
      </w:rPr>
    </w:lvl>
    <w:lvl w:ilvl="2" w:tplc="BB483A9C" w:tentative="1">
      <w:start w:val="1"/>
      <w:numFmt w:val="bullet"/>
      <w:lvlText w:val=""/>
      <w:lvlJc w:val="left"/>
      <w:pPr>
        <w:tabs>
          <w:tab w:val="num" w:pos="2160"/>
        </w:tabs>
        <w:ind w:left="2160" w:hanging="360"/>
      </w:pPr>
      <w:rPr>
        <w:rFonts w:ascii="Symbol" w:hAnsi="Symbol" w:hint="default"/>
      </w:rPr>
    </w:lvl>
    <w:lvl w:ilvl="3" w:tplc="D1B6BCFE" w:tentative="1">
      <w:start w:val="1"/>
      <w:numFmt w:val="bullet"/>
      <w:lvlText w:val=""/>
      <w:lvlJc w:val="left"/>
      <w:pPr>
        <w:tabs>
          <w:tab w:val="num" w:pos="2880"/>
        </w:tabs>
        <w:ind w:left="2880" w:hanging="360"/>
      </w:pPr>
      <w:rPr>
        <w:rFonts w:ascii="Symbol" w:hAnsi="Symbol" w:hint="default"/>
      </w:rPr>
    </w:lvl>
    <w:lvl w:ilvl="4" w:tplc="F3405E0E" w:tentative="1">
      <w:start w:val="1"/>
      <w:numFmt w:val="bullet"/>
      <w:lvlText w:val=""/>
      <w:lvlJc w:val="left"/>
      <w:pPr>
        <w:tabs>
          <w:tab w:val="num" w:pos="3600"/>
        </w:tabs>
        <w:ind w:left="3600" w:hanging="360"/>
      </w:pPr>
      <w:rPr>
        <w:rFonts w:ascii="Symbol" w:hAnsi="Symbol" w:hint="default"/>
      </w:rPr>
    </w:lvl>
    <w:lvl w:ilvl="5" w:tplc="CA8E681A" w:tentative="1">
      <w:start w:val="1"/>
      <w:numFmt w:val="bullet"/>
      <w:lvlText w:val=""/>
      <w:lvlJc w:val="left"/>
      <w:pPr>
        <w:tabs>
          <w:tab w:val="num" w:pos="4320"/>
        </w:tabs>
        <w:ind w:left="4320" w:hanging="360"/>
      </w:pPr>
      <w:rPr>
        <w:rFonts w:ascii="Symbol" w:hAnsi="Symbol" w:hint="default"/>
      </w:rPr>
    </w:lvl>
    <w:lvl w:ilvl="6" w:tplc="1110F7AE" w:tentative="1">
      <w:start w:val="1"/>
      <w:numFmt w:val="bullet"/>
      <w:lvlText w:val=""/>
      <w:lvlJc w:val="left"/>
      <w:pPr>
        <w:tabs>
          <w:tab w:val="num" w:pos="5040"/>
        </w:tabs>
        <w:ind w:left="5040" w:hanging="360"/>
      </w:pPr>
      <w:rPr>
        <w:rFonts w:ascii="Symbol" w:hAnsi="Symbol" w:hint="default"/>
      </w:rPr>
    </w:lvl>
    <w:lvl w:ilvl="7" w:tplc="83D05D4A" w:tentative="1">
      <w:start w:val="1"/>
      <w:numFmt w:val="bullet"/>
      <w:lvlText w:val=""/>
      <w:lvlJc w:val="left"/>
      <w:pPr>
        <w:tabs>
          <w:tab w:val="num" w:pos="5760"/>
        </w:tabs>
        <w:ind w:left="5760" w:hanging="360"/>
      </w:pPr>
      <w:rPr>
        <w:rFonts w:ascii="Symbol" w:hAnsi="Symbol" w:hint="default"/>
      </w:rPr>
    </w:lvl>
    <w:lvl w:ilvl="8" w:tplc="44781F0A" w:tentative="1">
      <w:start w:val="1"/>
      <w:numFmt w:val="bullet"/>
      <w:lvlText w:val=""/>
      <w:lvlJc w:val="left"/>
      <w:pPr>
        <w:tabs>
          <w:tab w:val="num" w:pos="6480"/>
        </w:tabs>
        <w:ind w:left="6480" w:hanging="360"/>
      </w:pPr>
      <w:rPr>
        <w:rFonts w:ascii="Symbol" w:hAnsi="Symbol" w:hint="default"/>
      </w:rPr>
    </w:lvl>
  </w:abstractNum>
  <w:abstractNum w:abstractNumId="8">
    <w:nsid w:val="53C91C9D"/>
    <w:multiLevelType w:val="hybridMultilevel"/>
    <w:tmpl w:val="E1622F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5BE0F55"/>
    <w:multiLevelType w:val="hybridMultilevel"/>
    <w:tmpl w:val="B87028D4"/>
    <w:lvl w:ilvl="0" w:tplc="D0C0F0B2">
      <w:start w:val="1"/>
      <w:numFmt w:val="decimal"/>
      <w:lvlText w:val="%1."/>
      <w:lvlJc w:val="left"/>
      <w:pPr>
        <w:tabs>
          <w:tab w:val="num" w:pos="720"/>
        </w:tabs>
        <w:ind w:left="720" w:hanging="360"/>
      </w:pPr>
    </w:lvl>
    <w:lvl w:ilvl="1" w:tplc="7C8A39F2" w:tentative="1">
      <w:start w:val="1"/>
      <w:numFmt w:val="decimal"/>
      <w:lvlText w:val="%2."/>
      <w:lvlJc w:val="left"/>
      <w:pPr>
        <w:tabs>
          <w:tab w:val="num" w:pos="1440"/>
        </w:tabs>
        <w:ind w:left="1440" w:hanging="360"/>
      </w:pPr>
    </w:lvl>
    <w:lvl w:ilvl="2" w:tplc="650C0A44" w:tentative="1">
      <w:start w:val="1"/>
      <w:numFmt w:val="decimal"/>
      <w:lvlText w:val="%3."/>
      <w:lvlJc w:val="left"/>
      <w:pPr>
        <w:tabs>
          <w:tab w:val="num" w:pos="2160"/>
        </w:tabs>
        <w:ind w:left="2160" w:hanging="360"/>
      </w:pPr>
    </w:lvl>
    <w:lvl w:ilvl="3" w:tplc="464A038A" w:tentative="1">
      <w:start w:val="1"/>
      <w:numFmt w:val="decimal"/>
      <w:lvlText w:val="%4."/>
      <w:lvlJc w:val="left"/>
      <w:pPr>
        <w:tabs>
          <w:tab w:val="num" w:pos="2880"/>
        </w:tabs>
        <w:ind w:left="2880" w:hanging="360"/>
      </w:pPr>
    </w:lvl>
    <w:lvl w:ilvl="4" w:tplc="1024AA64" w:tentative="1">
      <w:start w:val="1"/>
      <w:numFmt w:val="decimal"/>
      <w:lvlText w:val="%5."/>
      <w:lvlJc w:val="left"/>
      <w:pPr>
        <w:tabs>
          <w:tab w:val="num" w:pos="3600"/>
        </w:tabs>
        <w:ind w:left="3600" w:hanging="360"/>
      </w:pPr>
    </w:lvl>
    <w:lvl w:ilvl="5" w:tplc="452AC108" w:tentative="1">
      <w:start w:val="1"/>
      <w:numFmt w:val="decimal"/>
      <w:lvlText w:val="%6."/>
      <w:lvlJc w:val="left"/>
      <w:pPr>
        <w:tabs>
          <w:tab w:val="num" w:pos="4320"/>
        </w:tabs>
        <w:ind w:left="4320" w:hanging="360"/>
      </w:pPr>
    </w:lvl>
    <w:lvl w:ilvl="6" w:tplc="C0E81F68" w:tentative="1">
      <w:start w:val="1"/>
      <w:numFmt w:val="decimal"/>
      <w:lvlText w:val="%7."/>
      <w:lvlJc w:val="left"/>
      <w:pPr>
        <w:tabs>
          <w:tab w:val="num" w:pos="5040"/>
        </w:tabs>
        <w:ind w:left="5040" w:hanging="360"/>
      </w:pPr>
    </w:lvl>
    <w:lvl w:ilvl="7" w:tplc="26C85182" w:tentative="1">
      <w:start w:val="1"/>
      <w:numFmt w:val="decimal"/>
      <w:lvlText w:val="%8."/>
      <w:lvlJc w:val="left"/>
      <w:pPr>
        <w:tabs>
          <w:tab w:val="num" w:pos="5760"/>
        </w:tabs>
        <w:ind w:left="5760" w:hanging="360"/>
      </w:pPr>
    </w:lvl>
    <w:lvl w:ilvl="8" w:tplc="62585544" w:tentative="1">
      <w:start w:val="1"/>
      <w:numFmt w:val="decimal"/>
      <w:lvlText w:val="%9."/>
      <w:lvlJc w:val="left"/>
      <w:pPr>
        <w:tabs>
          <w:tab w:val="num" w:pos="6480"/>
        </w:tabs>
        <w:ind w:left="6480" w:hanging="360"/>
      </w:pPr>
    </w:lvl>
  </w:abstractNum>
  <w:abstractNum w:abstractNumId="10">
    <w:nsid w:val="5FE2214F"/>
    <w:multiLevelType w:val="hybridMultilevel"/>
    <w:tmpl w:val="19E84F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Marlett" w:hAnsi="Marlett"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Marlett" w:hAnsi="Marlett"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Marlett" w:hAnsi="Marlett" w:hint="default"/>
      </w:rPr>
    </w:lvl>
  </w:abstractNum>
  <w:abstractNum w:abstractNumId="11">
    <w:nsid w:val="62B15962"/>
    <w:multiLevelType w:val="hybridMultilevel"/>
    <w:tmpl w:val="773247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4212042"/>
    <w:multiLevelType w:val="hybridMultilevel"/>
    <w:tmpl w:val="F0EC4346"/>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8846441"/>
    <w:multiLevelType w:val="hybridMultilevel"/>
    <w:tmpl w:val="C4488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D8A0F4F"/>
    <w:multiLevelType w:val="hybridMultilevel"/>
    <w:tmpl w:val="E72402B2"/>
    <w:lvl w:ilvl="0" w:tplc="E0B2A642">
      <w:start w:val="1"/>
      <w:numFmt w:val="bullet"/>
      <w:lvlText w:val=""/>
      <w:lvlPicBulletId w:val="0"/>
      <w:lvlJc w:val="left"/>
      <w:pPr>
        <w:tabs>
          <w:tab w:val="num" w:pos="720"/>
        </w:tabs>
        <w:ind w:left="720" w:hanging="360"/>
      </w:pPr>
      <w:rPr>
        <w:rFonts w:ascii="Symbol" w:hAnsi="Symbol" w:hint="default"/>
      </w:rPr>
    </w:lvl>
    <w:lvl w:ilvl="1" w:tplc="A8EE4A46" w:tentative="1">
      <w:start w:val="1"/>
      <w:numFmt w:val="bullet"/>
      <w:lvlText w:val=""/>
      <w:lvlJc w:val="left"/>
      <w:pPr>
        <w:tabs>
          <w:tab w:val="num" w:pos="1440"/>
        </w:tabs>
        <w:ind w:left="1440" w:hanging="360"/>
      </w:pPr>
      <w:rPr>
        <w:rFonts w:ascii="Symbol" w:hAnsi="Symbol" w:hint="default"/>
      </w:rPr>
    </w:lvl>
    <w:lvl w:ilvl="2" w:tplc="B6568240" w:tentative="1">
      <w:start w:val="1"/>
      <w:numFmt w:val="bullet"/>
      <w:lvlText w:val=""/>
      <w:lvlJc w:val="left"/>
      <w:pPr>
        <w:tabs>
          <w:tab w:val="num" w:pos="2160"/>
        </w:tabs>
        <w:ind w:left="2160" w:hanging="360"/>
      </w:pPr>
      <w:rPr>
        <w:rFonts w:ascii="Symbol" w:hAnsi="Symbol" w:hint="default"/>
      </w:rPr>
    </w:lvl>
    <w:lvl w:ilvl="3" w:tplc="3EDA85B0" w:tentative="1">
      <w:start w:val="1"/>
      <w:numFmt w:val="bullet"/>
      <w:lvlText w:val=""/>
      <w:lvlJc w:val="left"/>
      <w:pPr>
        <w:tabs>
          <w:tab w:val="num" w:pos="2880"/>
        </w:tabs>
        <w:ind w:left="2880" w:hanging="360"/>
      </w:pPr>
      <w:rPr>
        <w:rFonts w:ascii="Symbol" w:hAnsi="Symbol" w:hint="default"/>
      </w:rPr>
    </w:lvl>
    <w:lvl w:ilvl="4" w:tplc="56ECFFCC" w:tentative="1">
      <w:start w:val="1"/>
      <w:numFmt w:val="bullet"/>
      <w:lvlText w:val=""/>
      <w:lvlJc w:val="left"/>
      <w:pPr>
        <w:tabs>
          <w:tab w:val="num" w:pos="3600"/>
        </w:tabs>
        <w:ind w:left="3600" w:hanging="360"/>
      </w:pPr>
      <w:rPr>
        <w:rFonts w:ascii="Symbol" w:hAnsi="Symbol" w:hint="default"/>
      </w:rPr>
    </w:lvl>
    <w:lvl w:ilvl="5" w:tplc="D2C45C2E" w:tentative="1">
      <w:start w:val="1"/>
      <w:numFmt w:val="bullet"/>
      <w:lvlText w:val=""/>
      <w:lvlJc w:val="left"/>
      <w:pPr>
        <w:tabs>
          <w:tab w:val="num" w:pos="4320"/>
        </w:tabs>
        <w:ind w:left="4320" w:hanging="360"/>
      </w:pPr>
      <w:rPr>
        <w:rFonts w:ascii="Symbol" w:hAnsi="Symbol" w:hint="default"/>
      </w:rPr>
    </w:lvl>
    <w:lvl w:ilvl="6" w:tplc="E5A207C2" w:tentative="1">
      <w:start w:val="1"/>
      <w:numFmt w:val="bullet"/>
      <w:lvlText w:val=""/>
      <w:lvlJc w:val="left"/>
      <w:pPr>
        <w:tabs>
          <w:tab w:val="num" w:pos="5040"/>
        </w:tabs>
        <w:ind w:left="5040" w:hanging="360"/>
      </w:pPr>
      <w:rPr>
        <w:rFonts w:ascii="Symbol" w:hAnsi="Symbol" w:hint="default"/>
      </w:rPr>
    </w:lvl>
    <w:lvl w:ilvl="7" w:tplc="11E858DA" w:tentative="1">
      <w:start w:val="1"/>
      <w:numFmt w:val="bullet"/>
      <w:lvlText w:val=""/>
      <w:lvlJc w:val="left"/>
      <w:pPr>
        <w:tabs>
          <w:tab w:val="num" w:pos="5760"/>
        </w:tabs>
        <w:ind w:left="5760" w:hanging="360"/>
      </w:pPr>
      <w:rPr>
        <w:rFonts w:ascii="Symbol" w:hAnsi="Symbol" w:hint="default"/>
      </w:rPr>
    </w:lvl>
    <w:lvl w:ilvl="8" w:tplc="138E721C" w:tentative="1">
      <w:start w:val="1"/>
      <w:numFmt w:val="bullet"/>
      <w:lvlText w:val=""/>
      <w:lvlJc w:val="left"/>
      <w:pPr>
        <w:tabs>
          <w:tab w:val="num" w:pos="6480"/>
        </w:tabs>
        <w:ind w:left="6480" w:hanging="360"/>
      </w:pPr>
      <w:rPr>
        <w:rFonts w:ascii="Symbol" w:hAnsi="Symbol" w:hint="default"/>
      </w:rPr>
    </w:lvl>
  </w:abstractNum>
  <w:abstractNum w:abstractNumId="15">
    <w:nsid w:val="78CE4F08"/>
    <w:multiLevelType w:val="hybridMultilevel"/>
    <w:tmpl w:val="9F7CF272"/>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9143BFB"/>
    <w:multiLevelType w:val="hybridMultilevel"/>
    <w:tmpl w:val="930226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A056ED8"/>
    <w:multiLevelType w:val="hybridMultilevel"/>
    <w:tmpl w:val="24AC22A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7A933F43"/>
    <w:multiLevelType w:val="hybridMultilevel"/>
    <w:tmpl w:val="65502194"/>
    <w:lvl w:ilvl="0" w:tplc="844E1ED4">
      <w:start w:val="1"/>
      <w:numFmt w:val="decimal"/>
      <w:lvlText w:val="%1."/>
      <w:lvlJc w:val="left"/>
      <w:pPr>
        <w:tabs>
          <w:tab w:val="num" w:pos="720"/>
        </w:tabs>
        <w:ind w:left="720" w:hanging="360"/>
      </w:pPr>
    </w:lvl>
    <w:lvl w:ilvl="1" w:tplc="F1307BCE" w:tentative="1">
      <w:start w:val="1"/>
      <w:numFmt w:val="decimal"/>
      <w:lvlText w:val="%2."/>
      <w:lvlJc w:val="left"/>
      <w:pPr>
        <w:tabs>
          <w:tab w:val="num" w:pos="1440"/>
        </w:tabs>
        <w:ind w:left="1440" w:hanging="360"/>
      </w:pPr>
    </w:lvl>
    <w:lvl w:ilvl="2" w:tplc="1FD0BAD0" w:tentative="1">
      <w:start w:val="1"/>
      <w:numFmt w:val="decimal"/>
      <w:lvlText w:val="%3."/>
      <w:lvlJc w:val="left"/>
      <w:pPr>
        <w:tabs>
          <w:tab w:val="num" w:pos="2160"/>
        </w:tabs>
        <w:ind w:left="2160" w:hanging="360"/>
      </w:pPr>
    </w:lvl>
    <w:lvl w:ilvl="3" w:tplc="39724B08" w:tentative="1">
      <w:start w:val="1"/>
      <w:numFmt w:val="decimal"/>
      <w:lvlText w:val="%4."/>
      <w:lvlJc w:val="left"/>
      <w:pPr>
        <w:tabs>
          <w:tab w:val="num" w:pos="2880"/>
        </w:tabs>
        <w:ind w:left="2880" w:hanging="360"/>
      </w:pPr>
    </w:lvl>
    <w:lvl w:ilvl="4" w:tplc="D5C2EFCA" w:tentative="1">
      <w:start w:val="1"/>
      <w:numFmt w:val="decimal"/>
      <w:lvlText w:val="%5."/>
      <w:lvlJc w:val="left"/>
      <w:pPr>
        <w:tabs>
          <w:tab w:val="num" w:pos="3600"/>
        </w:tabs>
        <w:ind w:left="3600" w:hanging="360"/>
      </w:pPr>
    </w:lvl>
    <w:lvl w:ilvl="5" w:tplc="C9984B20" w:tentative="1">
      <w:start w:val="1"/>
      <w:numFmt w:val="decimal"/>
      <w:lvlText w:val="%6."/>
      <w:lvlJc w:val="left"/>
      <w:pPr>
        <w:tabs>
          <w:tab w:val="num" w:pos="4320"/>
        </w:tabs>
        <w:ind w:left="4320" w:hanging="360"/>
      </w:pPr>
    </w:lvl>
    <w:lvl w:ilvl="6" w:tplc="9FF036EA" w:tentative="1">
      <w:start w:val="1"/>
      <w:numFmt w:val="decimal"/>
      <w:lvlText w:val="%7."/>
      <w:lvlJc w:val="left"/>
      <w:pPr>
        <w:tabs>
          <w:tab w:val="num" w:pos="5040"/>
        </w:tabs>
        <w:ind w:left="5040" w:hanging="360"/>
      </w:pPr>
    </w:lvl>
    <w:lvl w:ilvl="7" w:tplc="2D8A75AE" w:tentative="1">
      <w:start w:val="1"/>
      <w:numFmt w:val="decimal"/>
      <w:lvlText w:val="%8."/>
      <w:lvlJc w:val="left"/>
      <w:pPr>
        <w:tabs>
          <w:tab w:val="num" w:pos="5760"/>
        </w:tabs>
        <w:ind w:left="5760" w:hanging="360"/>
      </w:pPr>
    </w:lvl>
    <w:lvl w:ilvl="8" w:tplc="183655D4" w:tentative="1">
      <w:start w:val="1"/>
      <w:numFmt w:val="decimal"/>
      <w:lvlText w:val="%9."/>
      <w:lvlJc w:val="left"/>
      <w:pPr>
        <w:tabs>
          <w:tab w:val="num" w:pos="6480"/>
        </w:tabs>
        <w:ind w:left="6480" w:hanging="360"/>
      </w:pPr>
    </w:lvl>
  </w:abstractNum>
  <w:abstractNum w:abstractNumId="19">
    <w:nsid w:val="7EC34070"/>
    <w:multiLevelType w:val="hybridMultilevel"/>
    <w:tmpl w:val="6F406ADC"/>
    <w:lvl w:ilvl="0" w:tplc="1B02793E">
      <w:start w:val="1"/>
      <w:numFmt w:val="bullet"/>
      <w:lvlText w:val=""/>
      <w:lvlPicBulletId w:val="0"/>
      <w:lvlJc w:val="left"/>
      <w:pPr>
        <w:tabs>
          <w:tab w:val="num" w:pos="720"/>
        </w:tabs>
        <w:ind w:left="720" w:hanging="360"/>
      </w:pPr>
      <w:rPr>
        <w:rFonts w:ascii="Symbol" w:hAnsi="Symbol" w:hint="default"/>
      </w:rPr>
    </w:lvl>
    <w:lvl w:ilvl="1" w:tplc="D164A7C2" w:tentative="1">
      <w:start w:val="1"/>
      <w:numFmt w:val="bullet"/>
      <w:lvlText w:val=""/>
      <w:lvlJc w:val="left"/>
      <w:pPr>
        <w:tabs>
          <w:tab w:val="num" w:pos="1440"/>
        </w:tabs>
        <w:ind w:left="1440" w:hanging="360"/>
      </w:pPr>
      <w:rPr>
        <w:rFonts w:ascii="Symbol" w:hAnsi="Symbol" w:hint="default"/>
      </w:rPr>
    </w:lvl>
    <w:lvl w:ilvl="2" w:tplc="40AECD36" w:tentative="1">
      <w:start w:val="1"/>
      <w:numFmt w:val="bullet"/>
      <w:lvlText w:val=""/>
      <w:lvlJc w:val="left"/>
      <w:pPr>
        <w:tabs>
          <w:tab w:val="num" w:pos="2160"/>
        </w:tabs>
        <w:ind w:left="2160" w:hanging="360"/>
      </w:pPr>
      <w:rPr>
        <w:rFonts w:ascii="Symbol" w:hAnsi="Symbol" w:hint="default"/>
      </w:rPr>
    </w:lvl>
    <w:lvl w:ilvl="3" w:tplc="127C87A2" w:tentative="1">
      <w:start w:val="1"/>
      <w:numFmt w:val="bullet"/>
      <w:lvlText w:val=""/>
      <w:lvlJc w:val="left"/>
      <w:pPr>
        <w:tabs>
          <w:tab w:val="num" w:pos="2880"/>
        </w:tabs>
        <w:ind w:left="2880" w:hanging="360"/>
      </w:pPr>
      <w:rPr>
        <w:rFonts w:ascii="Symbol" w:hAnsi="Symbol" w:hint="default"/>
      </w:rPr>
    </w:lvl>
    <w:lvl w:ilvl="4" w:tplc="E9BA1366" w:tentative="1">
      <w:start w:val="1"/>
      <w:numFmt w:val="bullet"/>
      <w:lvlText w:val=""/>
      <w:lvlJc w:val="left"/>
      <w:pPr>
        <w:tabs>
          <w:tab w:val="num" w:pos="3600"/>
        </w:tabs>
        <w:ind w:left="3600" w:hanging="360"/>
      </w:pPr>
      <w:rPr>
        <w:rFonts w:ascii="Symbol" w:hAnsi="Symbol" w:hint="default"/>
      </w:rPr>
    </w:lvl>
    <w:lvl w:ilvl="5" w:tplc="B596EA32" w:tentative="1">
      <w:start w:val="1"/>
      <w:numFmt w:val="bullet"/>
      <w:lvlText w:val=""/>
      <w:lvlJc w:val="left"/>
      <w:pPr>
        <w:tabs>
          <w:tab w:val="num" w:pos="4320"/>
        </w:tabs>
        <w:ind w:left="4320" w:hanging="360"/>
      </w:pPr>
      <w:rPr>
        <w:rFonts w:ascii="Symbol" w:hAnsi="Symbol" w:hint="default"/>
      </w:rPr>
    </w:lvl>
    <w:lvl w:ilvl="6" w:tplc="3918D898" w:tentative="1">
      <w:start w:val="1"/>
      <w:numFmt w:val="bullet"/>
      <w:lvlText w:val=""/>
      <w:lvlJc w:val="left"/>
      <w:pPr>
        <w:tabs>
          <w:tab w:val="num" w:pos="5040"/>
        </w:tabs>
        <w:ind w:left="5040" w:hanging="360"/>
      </w:pPr>
      <w:rPr>
        <w:rFonts w:ascii="Symbol" w:hAnsi="Symbol" w:hint="default"/>
      </w:rPr>
    </w:lvl>
    <w:lvl w:ilvl="7" w:tplc="BD504CCA" w:tentative="1">
      <w:start w:val="1"/>
      <w:numFmt w:val="bullet"/>
      <w:lvlText w:val=""/>
      <w:lvlJc w:val="left"/>
      <w:pPr>
        <w:tabs>
          <w:tab w:val="num" w:pos="5760"/>
        </w:tabs>
        <w:ind w:left="5760" w:hanging="360"/>
      </w:pPr>
      <w:rPr>
        <w:rFonts w:ascii="Symbol" w:hAnsi="Symbol" w:hint="default"/>
      </w:rPr>
    </w:lvl>
    <w:lvl w:ilvl="8" w:tplc="5D18EC14" w:tentative="1">
      <w:start w:val="1"/>
      <w:numFmt w:val="bullet"/>
      <w:lvlText w:val=""/>
      <w:lvlJc w:val="left"/>
      <w:pPr>
        <w:tabs>
          <w:tab w:val="num" w:pos="6480"/>
        </w:tabs>
        <w:ind w:left="6480" w:hanging="360"/>
      </w:pPr>
      <w:rPr>
        <w:rFonts w:ascii="Symbol" w:hAnsi="Symbol" w:hint="default"/>
      </w:rPr>
    </w:lvl>
  </w:abstractNum>
  <w:num w:numId="1">
    <w:abstractNumId w:val="11"/>
  </w:num>
  <w:num w:numId="2">
    <w:abstractNumId w:val="2"/>
  </w:num>
  <w:num w:numId="3">
    <w:abstractNumId w:val="3"/>
  </w:num>
  <w:num w:numId="4">
    <w:abstractNumId w:val="16"/>
  </w:num>
  <w:num w:numId="5">
    <w:abstractNumId w:val="14"/>
  </w:num>
  <w:num w:numId="6">
    <w:abstractNumId w:val="19"/>
  </w:num>
  <w:num w:numId="7">
    <w:abstractNumId w:val="5"/>
  </w:num>
  <w:num w:numId="8">
    <w:abstractNumId w:val="7"/>
  </w:num>
  <w:num w:numId="9">
    <w:abstractNumId w:val="0"/>
  </w:num>
  <w:num w:numId="10">
    <w:abstractNumId w:val="12"/>
  </w:num>
  <w:num w:numId="11">
    <w:abstractNumId w:val="17"/>
  </w:num>
  <w:num w:numId="12">
    <w:abstractNumId w:val="8"/>
  </w:num>
  <w:num w:numId="13">
    <w:abstractNumId w:val="6"/>
  </w:num>
  <w:num w:numId="14">
    <w:abstractNumId w:val="1"/>
  </w:num>
  <w:num w:numId="15">
    <w:abstractNumId w:val="15"/>
  </w:num>
  <w:num w:numId="16">
    <w:abstractNumId w:val="10"/>
  </w:num>
  <w:num w:numId="17">
    <w:abstractNumId w:val="18"/>
  </w:num>
  <w:num w:numId="18">
    <w:abstractNumId w:val="9"/>
  </w:num>
  <w:num w:numId="19">
    <w:abstractNumId w:val="13"/>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65453D"/>
    <w:rsid w:val="00002881"/>
    <w:rsid w:val="000039A3"/>
    <w:rsid w:val="000133CF"/>
    <w:rsid w:val="000271D2"/>
    <w:rsid w:val="0003305F"/>
    <w:rsid w:val="00037979"/>
    <w:rsid w:val="00037B00"/>
    <w:rsid w:val="00037BD5"/>
    <w:rsid w:val="00046573"/>
    <w:rsid w:val="000547DC"/>
    <w:rsid w:val="0007523B"/>
    <w:rsid w:val="00076812"/>
    <w:rsid w:val="00082278"/>
    <w:rsid w:val="000871CF"/>
    <w:rsid w:val="000923E4"/>
    <w:rsid w:val="00095C2A"/>
    <w:rsid w:val="00097402"/>
    <w:rsid w:val="000A17F2"/>
    <w:rsid w:val="000B1864"/>
    <w:rsid w:val="000B6260"/>
    <w:rsid w:val="000B7B8A"/>
    <w:rsid w:val="000C5A3A"/>
    <w:rsid w:val="000D2314"/>
    <w:rsid w:val="000D61CE"/>
    <w:rsid w:val="000E2D74"/>
    <w:rsid w:val="000E2EE2"/>
    <w:rsid w:val="000E5E4E"/>
    <w:rsid w:val="00101984"/>
    <w:rsid w:val="001129D2"/>
    <w:rsid w:val="00123BF4"/>
    <w:rsid w:val="00132B6E"/>
    <w:rsid w:val="0013683B"/>
    <w:rsid w:val="00140DA2"/>
    <w:rsid w:val="0014662E"/>
    <w:rsid w:val="00153F3A"/>
    <w:rsid w:val="00160540"/>
    <w:rsid w:val="00160993"/>
    <w:rsid w:val="001642F5"/>
    <w:rsid w:val="00171F86"/>
    <w:rsid w:val="00176A5A"/>
    <w:rsid w:val="001774E9"/>
    <w:rsid w:val="001806DB"/>
    <w:rsid w:val="00181E59"/>
    <w:rsid w:val="00182104"/>
    <w:rsid w:val="00184A29"/>
    <w:rsid w:val="00185173"/>
    <w:rsid w:val="0019019E"/>
    <w:rsid w:val="001967F7"/>
    <w:rsid w:val="001B20D8"/>
    <w:rsid w:val="001B24C3"/>
    <w:rsid w:val="001B2C19"/>
    <w:rsid w:val="001D08C1"/>
    <w:rsid w:val="001E48D8"/>
    <w:rsid w:val="001F178B"/>
    <w:rsid w:val="001F3AEA"/>
    <w:rsid w:val="001F51E1"/>
    <w:rsid w:val="00201AD3"/>
    <w:rsid w:val="00202366"/>
    <w:rsid w:val="00203E50"/>
    <w:rsid w:val="00210E73"/>
    <w:rsid w:val="00212494"/>
    <w:rsid w:val="002124AF"/>
    <w:rsid w:val="00217D5D"/>
    <w:rsid w:val="002235EA"/>
    <w:rsid w:val="00223ED2"/>
    <w:rsid w:val="00226B93"/>
    <w:rsid w:val="00233A52"/>
    <w:rsid w:val="00233A56"/>
    <w:rsid w:val="002368E2"/>
    <w:rsid w:val="002372D9"/>
    <w:rsid w:val="00241FD9"/>
    <w:rsid w:val="0024229B"/>
    <w:rsid w:val="00255B0E"/>
    <w:rsid w:val="00255F4D"/>
    <w:rsid w:val="0026102A"/>
    <w:rsid w:val="00261EAF"/>
    <w:rsid w:val="002633F6"/>
    <w:rsid w:val="00266722"/>
    <w:rsid w:val="00266E5F"/>
    <w:rsid w:val="002737DA"/>
    <w:rsid w:val="0027466D"/>
    <w:rsid w:val="002807BB"/>
    <w:rsid w:val="00281AFD"/>
    <w:rsid w:val="0028283C"/>
    <w:rsid w:val="00283D08"/>
    <w:rsid w:val="00285ADA"/>
    <w:rsid w:val="0028734F"/>
    <w:rsid w:val="00290985"/>
    <w:rsid w:val="00290FBD"/>
    <w:rsid w:val="002927D8"/>
    <w:rsid w:val="002A0450"/>
    <w:rsid w:val="002A42F2"/>
    <w:rsid w:val="002A4587"/>
    <w:rsid w:val="002A7664"/>
    <w:rsid w:val="002C3BA8"/>
    <w:rsid w:val="002C58E5"/>
    <w:rsid w:val="002D4F67"/>
    <w:rsid w:val="002D790C"/>
    <w:rsid w:val="002E2663"/>
    <w:rsid w:val="002E508F"/>
    <w:rsid w:val="002E7BED"/>
    <w:rsid w:val="002F16AA"/>
    <w:rsid w:val="002F17AD"/>
    <w:rsid w:val="002F28FC"/>
    <w:rsid w:val="00300822"/>
    <w:rsid w:val="00304F53"/>
    <w:rsid w:val="0030567E"/>
    <w:rsid w:val="003235F6"/>
    <w:rsid w:val="003305D9"/>
    <w:rsid w:val="0034580D"/>
    <w:rsid w:val="00346C5B"/>
    <w:rsid w:val="0035244D"/>
    <w:rsid w:val="0035448E"/>
    <w:rsid w:val="00354745"/>
    <w:rsid w:val="003566DA"/>
    <w:rsid w:val="00364A47"/>
    <w:rsid w:val="00370C1C"/>
    <w:rsid w:val="00382D4B"/>
    <w:rsid w:val="00387C48"/>
    <w:rsid w:val="003A2867"/>
    <w:rsid w:val="003A688D"/>
    <w:rsid w:val="003C242B"/>
    <w:rsid w:val="003C5221"/>
    <w:rsid w:val="003F6C97"/>
    <w:rsid w:val="00406EDA"/>
    <w:rsid w:val="0041063D"/>
    <w:rsid w:val="0041619B"/>
    <w:rsid w:val="00422076"/>
    <w:rsid w:val="00426466"/>
    <w:rsid w:val="00427432"/>
    <w:rsid w:val="00427E25"/>
    <w:rsid w:val="0043114D"/>
    <w:rsid w:val="004423E8"/>
    <w:rsid w:val="00444B8C"/>
    <w:rsid w:val="004528E5"/>
    <w:rsid w:val="00461C49"/>
    <w:rsid w:val="004626C1"/>
    <w:rsid w:val="00463904"/>
    <w:rsid w:val="00465181"/>
    <w:rsid w:val="00471821"/>
    <w:rsid w:val="00471E5C"/>
    <w:rsid w:val="00472894"/>
    <w:rsid w:val="00477A53"/>
    <w:rsid w:val="00480674"/>
    <w:rsid w:val="0048452A"/>
    <w:rsid w:val="004860E9"/>
    <w:rsid w:val="00487881"/>
    <w:rsid w:val="0049025B"/>
    <w:rsid w:val="00491561"/>
    <w:rsid w:val="004A0318"/>
    <w:rsid w:val="004A3DB2"/>
    <w:rsid w:val="004B32CA"/>
    <w:rsid w:val="004C0BC0"/>
    <w:rsid w:val="004C246D"/>
    <w:rsid w:val="004C3CE4"/>
    <w:rsid w:val="004D0D7E"/>
    <w:rsid w:val="004D3C9A"/>
    <w:rsid w:val="004D6BB4"/>
    <w:rsid w:val="004E0E40"/>
    <w:rsid w:val="004E42EE"/>
    <w:rsid w:val="004F0C78"/>
    <w:rsid w:val="004F2110"/>
    <w:rsid w:val="004F4C9D"/>
    <w:rsid w:val="004F643E"/>
    <w:rsid w:val="0050145F"/>
    <w:rsid w:val="0050415C"/>
    <w:rsid w:val="005046EF"/>
    <w:rsid w:val="00505693"/>
    <w:rsid w:val="005070B6"/>
    <w:rsid w:val="00512819"/>
    <w:rsid w:val="005201B7"/>
    <w:rsid w:val="005217B5"/>
    <w:rsid w:val="00523088"/>
    <w:rsid w:val="0052336E"/>
    <w:rsid w:val="00534640"/>
    <w:rsid w:val="0053720D"/>
    <w:rsid w:val="00537D16"/>
    <w:rsid w:val="00541327"/>
    <w:rsid w:val="00541DEF"/>
    <w:rsid w:val="00544EF1"/>
    <w:rsid w:val="0054581C"/>
    <w:rsid w:val="005572A4"/>
    <w:rsid w:val="00561732"/>
    <w:rsid w:val="00562C22"/>
    <w:rsid w:val="005651A7"/>
    <w:rsid w:val="00567D3A"/>
    <w:rsid w:val="005774E7"/>
    <w:rsid w:val="00582F7A"/>
    <w:rsid w:val="00585C0F"/>
    <w:rsid w:val="00586E35"/>
    <w:rsid w:val="00587814"/>
    <w:rsid w:val="00587AF4"/>
    <w:rsid w:val="00590C41"/>
    <w:rsid w:val="005A0916"/>
    <w:rsid w:val="005A2216"/>
    <w:rsid w:val="005A5EF3"/>
    <w:rsid w:val="005A6D4D"/>
    <w:rsid w:val="005B0AC5"/>
    <w:rsid w:val="005B15E7"/>
    <w:rsid w:val="005B62F9"/>
    <w:rsid w:val="005B7CC2"/>
    <w:rsid w:val="005C3006"/>
    <w:rsid w:val="005C7AEA"/>
    <w:rsid w:val="005C7CDB"/>
    <w:rsid w:val="005D5AD6"/>
    <w:rsid w:val="005D6F28"/>
    <w:rsid w:val="005D79DA"/>
    <w:rsid w:val="005E0B53"/>
    <w:rsid w:val="005E5399"/>
    <w:rsid w:val="005F258A"/>
    <w:rsid w:val="005F281A"/>
    <w:rsid w:val="006000F7"/>
    <w:rsid w:val="0060162F"/>
    <w:rsid w:val="006020B3"/>
    <w:rsid w:val="0060509F"/>
    <w:rsid w:val="00611C8C"/>
    <w:rsid w:val="006234F5"/>
    <w:rsid w:val="00625F65"/>
    <w:rsid w:val="00632656"/>
    <w:rsid w:val="00632E9F"/>
    <w:rsid w:val="00634267"/>
    <w:rsid w:val="0063628C"/>
    <w:rsid w:val="00637825"/>
    <w:rsid w:val="0064487E"/>
    <w:rsid w:val="00644905"/>
    <w:rsid w:val="00644995"/>
    <w:rsid w:val="00645D5D"/>
    <w:rsid w:val="006506E2"/>
    <w:rsid w:val="006539E1"/>
    <w:rsid w:val="0065453D"/>
    <w:rsid w:val="00657511"/>
    <w:rsid w:val="006575DA"/>
    <w:rsid w:val="0066012D"/>
    <w:rsid w:val="00660896"/>
    <w:rsid w:val="006805AC"/>
    <w:rsid w:val="00681827"/>
    <w:rsid w:val="00691790"/>
    <w:rsid w:val="0069277E"/>
    <w:rsid w:val="00692798"/>
    <w:rsid w:val="00692882"/>
    <w:rsid w:val="006954BD"/>
    <w:rsid w:val="006957D6"/>
    <w:rsid w:val="006A05D4"/>
    <w:rsid w:val="006A2B5E"/>
    <w:rsid w:val="006A4C72"/>
    <w:rsid w:val="006B19E4"/>
    <w:rsid w:val="006B4843"/>
    <w:rsid w:val="006B4920"/>
    <w:rsid w:val="006C5F58"/>
    <w:rsid w:val="006C7485"/>
    <w:rsid w:val="006C7A08"/>
    <w:rsid w:val="006D18EC"/>
    <w:rsid w:val="006D2F0B"/>
    <w:rsid w:val="006D323D"/>
    <w:rsid w:val="006D416F"/>
    <w:rsid w:val="006D4AE8"/>
    <w:rsid w:val="006D69DE"/>
    <w:rsid w:val="006E7EF4"/>
    <w:rsid w:val="006F1D16"/>
    <w:rsid w:val="006F5952"/>
    <w:rsid w:val="007040B5"/>
    <w:rsid w:val="0070585A"/>
    <w:rsid w:val="00706710"/>
    <w:rsid w:val="00717C97"/>
    <w:rsid w:val="00717E5B"/>
    <w:rsid w:val="0072105B"/>
    <w:rsid w:val="007278D7"/>
    <w:rsid w:val="00735F0C"/>
    <w:rsid w:val="00736546"/>
    <w:rsid w:val="007448AB"/>
    <w:rsid w:val="0074568F"/>
    <w:rsid w:val="007461E0"/>
    <w:rsid w:val="007467AA"/>
    <w:rsid w:val="007477A6"/>
    <w:rsid w:val="00753AA8"/>
    <w:rsid w:val="007578D7"/>
    <w:rsid w:val="0076555B"/>
    <w:rsid w:val="0076562F"/>
    <w:rsid w:val="0076758D"/>
    <w:rsid w:val="007741CF"/>
    <w:rsid w:val="007820BB"/>
    <w:rsid w:val="00785CCE"/>
    <w:rsid w:val="00792293"/>
    <w:rsid w:val="007936C8"/>
    <w:rsid w:val="00796B38"/>
    <w:rsid w:val="007A55B8"/>
    <w:rsid w:val="007B476C"/>
    <w:rsid w:val="007B60FA"/>
    <w:rsid w:val="007C5BA7"/>
    <w:rsid w:val="007C6594"/>
    <w:rsid w:val="007C686D"/>
    <w:rsid w:val="007D1F0C"/>
    <w:rsid w:val="007D50CE"/>
    <w:rsid w:val="007E2708"/>
    <w:rsid w:val="007E350F"/>
    <w:rsid w:val="007E4C4E"/>
    <w:rsid w:val="007E5637"/>
    <w:rsid w:val="007E6643"/>
    <w:rsid w:val="0080146E"/>
    <w:rsid w:val="00803015"/>
    <w:rsid w:val="008036FE"/>
    <w:rsid w:val="00804FE9"/>
    <w:rsid w:val="008050CD"/>
    <w:rsid w:val="0081068D"/>
    <w:rsid w:val="0081347A"/>
    <w:rsid w:val="00815397"/>
    <w:rsid w:val="0082098A"/>
    <w:rsid w:val="00834553"/>
    <w:rsid w:val="00836629"/>
    <w:rsid w:val="00836E85"/>
    <w:rsid w:val="00840E3D"/>
    <w:rsid w:val="0084684C"/>
    <w:rsid w:val="00847FEF"/>
    <w:rsid w:val="0085421A"/>
    <w:rsid w:val="008612B7"/>
    <w:rsid w:val="00864124"/>
    <w:rsid w:val="00864241"/>
    <w:rsid w:val="0086554F"/>
    <w:rsid w:val="00865C6A"/>
    <w:rsid w:val="00871704"/>
    <w:rsid w:val="00872C95"/>
    <w:rsid w:val="00873BE4"/>
    <w:rsid w:val="00884D30"/>
    <w:rsid w:val="008859DA"/>
    <w:rsid w:val="00885AB8"/>
    <w:rsid w:val="0089024C"/>
    <w:rsid w:val="00890692"/>
    <w:rsid w:val="00890D53"/>
    <w:rsid w:val="008950C4"/>
    <w:rsid w:val="008A0DBC"/>
    <w:rsid w:val="008A2344"/>
    <w:rsid w:val="008A26EA"/>
    <w:rsid w:val="008A5603"/>
    <w:rsid w:val="008A5C43"/>
    <w:rsid w:val="008B15A4"/>
    <w:rsid w:val="008B4F69"/>
    <w:rsid w:val="008C2F6D"/>
    <w:rsid w:val="008C3F75"/>
    <w:rsid w:val="008C6502"/>
    <w:rsid w:val="008C7108"/>
    <w:rsid w:val="008E6D02"/>
    <w:rsid w:val="008F5555"/>
    <w:rsid w:val="008F7E21"/>
    <w:rsid w:val="00933956"/>
    <w:rsid w:val="0093466C"/>
    <w:rsid w:val="00934AEB"/>
    <w:rsid w:val="00935920"/>
    <w:rsid w:val="009408A5"/>
    <w:rsid w:val="00943293"/>
    <w:rsid w:val="0094539A"/>
    <w:rsid w:val="00952A0A"/>
    <w:rsid w:val="009611A4"/>
    <w:rsid w:val="009656E8"/>
    <w:rsid w:val="00965C2D"/>
    <w:rsid w:val="00971099"/>
    <w:rsid w:val="00974C4A"/>
    <w:rsid w:val="0098053E"/>
    <w:rsid w:val="00981072"/>
    <w:rsid w:val="00982D1C"/>
    <w:rsid w:val="009847D5"/>
    <w:rsid w:val="00984EF1"/>
    <w:rsid w:val="00990577"/>
    <w:rsid w:val="009913E4"/>
    <w:rsid w:val="00991FCC"/>
    <w:rsid w:val="009A03B0"/>
    <w:rsid w:val="009A6A52"/>
    <w:rsid w:val="009B09DF"/>
    <w:rsid w:val="009B3675"/>
    <w:rsid w:val="009C1616"/>
    <w:rsid w:val="009C4F04"/>
    <w:rsid w:val="009C5FE4"/>
    <w:rsid w:val="009C7E0D"/>
    <w:rsid w:val="009D40AE"/>
    <w:rsid w:val="009D63AB"/>
    <w:rsid w:val="009D6588"/>
    <w:rsid w:val="009E3483"/>
    <w:rsid w:val="009F643D"/>
    <w:rsid w:val="00A004EB"/>
    <w:rsid w:val="00A02BFA"/>
    <w:rsid w:val="00A03362"/>
    <w:rsid w:val="00A0380C"/>
    <w:rsid w:val="00A040EF"/>
    <w:rsid w:val="00A04BF9"/>
    <w:rsid w:val="00A1221D"/>
    <w:rsid w:val="00A1420B"/>
    <w:rsid w:val="00A16D6E"/>
    <w:rsid w:val="00A22DA1"/>
    <w:rsid w:val="00A24597"/>
    <w:rsid w:val="00A30C56"/>
    <w:rsid w:val="00A400AC"/>
    <w:rsid w:val="00A4040B"/>
    <w:rsid w:val="00A45D4D"/>
    <w:rsid w:val="00A53F7A"/>
    <w:rsid w:val="00A612C9"/>
    <w:rsid w:val="00A6135E"/>
    <w:rsid w:val="00A61594"/>
    <w:rsid w:val="00A66847"/>
    <w:rsid w:val="00A6719A"/>
    <w:rsid w:val="00A763D8"/>
    <w:rsid w:val="00A810F9"/>
    <w:rsid w:val="00A818CE"/>
    <w:rsid w:val="00A90C9F"/>
    <w:rsid w:val="00A95FB7"/>
    <w:rsid w:val="00AA1E35"/>
    <w:rsid w:val="00AA3CD4"/>
    <w:rsid w:val="00AA5007"/>
    <w:rsid w:val="00AA5801"/>
    <w:rsid w:val="00AB5A59"/>
    <w:rsid w:val="00AC110F"/>
    <w:rsid w:val="00AC3A8B"/>
    <w:rsid w:val="00AC4BF7"/>
    <w:rsid w:val="00AD2460"/>
    <w:rsid w:val="00AD2B3B"/>
    <w:rsid w:val="00AD587C"/>
    <w:rsid w:val="00AE149C"/>
    <w:rsid w:val="00AE6589"/>
    <w:rsid w:val="00AE7552"/>
    <w:rsid w:val="00AF50AA"/>
    <w:rsid w:val="00AF528F"/>
    <w:rsid w:val="00B02B7B"/>
    <w:rsid w:val="00B03477"/>
    <w:rsid w:val="00B06019"/>
    <w:rsid w:val="00B16E8D"/>
    <w:rsid w:val="00B178E5"/>
    <w:rsid w:val="00B22512"/>
    <w:rsid w:val="00B23BE7"/>
    <w:rsid w:val="00B2684F"/>
    <w:rsid w:val="00B31964"/>
    <w:rsid w:val="00B32024"/>
    <w:rsid w:val="00B3217E"/>
    <w:rsid w:val="00B35966"/>
    <w:rsid w:val="00B40AE8"/>
    <w:rsid w:val="00B46066"/>
    <w:rsid w:val="00B46169"/>
    <w:rsid w:val="00B468B4"/>
    <w:rsid w:val="00B47E95"/>
    <w:rsid w:val="00B53434"/>
    <w:rsid w:val="00B55B20"/>
    <w:rsid w:val="00B57094"/>
    <w:rsid w:val="00B64EA6"/>
    <w:rsid w:val="00B6785A"/>
    <w:rsid w:val="00B70442"/>
    <w:rsid w:val="00B724C3"/>
    <w:rsid w:val="00B73327"/>
    <w:rsid w:val="00B75D0A"/>
    <w:rsid w:val="00B82515"/>
    <w:rsid w:val="00B83AAE"/>
    <w:rsid w:val="00B87CF7"/>
    <w:rsid w:val="00B9336C"/>
    <w:rsid w:val="00B93E1E"/>
    <w:rsid w:val="00B95A5D"/>
    <w:rsid w:val="00B97A96"/>
    <w:rsid w:val="00BA1ECB"/>
    <w:rsid w:val="00BA6C04"/>
    <w:rsid w:val="00BA71EE"/>
    <w:rsid w:val="00BA7C89"/>
    <w:rsid w:val="00BB38E6"/>
    <w:rsid w:val="00BC082A"/>
    <w:rsid w:val="00BC2434"/>
    <w:rsid w:val="00BC49EA"/>
    <w:rsid w:val="00BC4AEC"/>
    <w:rsid w:val="00BC663B"/>
    <w:rsid w:val="00BC6995"/>
    <w:rsid w:val="00BD10FC"/>
    <w:rsid w:val="00BD1693"/>
    <w:rsid w:val="00BD6134"/>
    <w:rsid w:val="00BD7AEF"/>
    <w:rsid w:val="00BE12EF"/>
    <w:rsid w:val="00BE6818"/>
    <w:rsid w:val="00BE7C4B"/>
    <w:rsid w:val="00BF04C4"/>
    <w:rsid w:val="00BF2840"/>
    <w:rsid w:val="00BF5562"/>
    <w:rsid w:val="00BF7104"/>
    <w:rsid w:val="00C10236"/>
    <w:rsid w:val="00C10573"/>
    <w:rsid w:val="00C116F0"/>
    <w:rsid w:val="00C130F7"/>
    <w:rsid w:val="00C16731"/>
    <w:rsid w:val="00C212D5"/>
    <w:rsid w:val="00C244E2"/>
    <w:rsid w:val="00C31F42"/>
    <w:rsid w:val="00C37E25"/>
    <w:rsid w:val="00C506E0"/>
    <w:rsid w:val="00C5176F"/>
    <w:rsid w:val="00C539E0"/>
    <w:rsid w:val="00C57E65"/>
    <w:rsid w:val="00C64703"/>
    <w:rsid w:val="00C67C99"/>
    <w:rsid w:val="00C67F5F"/>
    <w:rsid w:val="00C73C57"/>
    <w:rsid w:val="00C74010"/>
    <w:rsid w:val="00C77556"/>
    <w:rsid w:val="00C77952"/>
    <w:rsid w:val="00C801B9"/>
    <w:rsid w:val="00C8036A"/>
    <w:rsid w:val="00C80685"/>
    <w:rsid w:val="00C87991"/>
    <w:rsid w:val="00C907F8"/>
    <w:rsid w:val="00CA0FDD"/>
    <w:rsid w:val="00CA2E6D"/>
    <w:rsid w:val="00CA4EA0"/>
    <w:rsid w:val="00CA63CC"/>
    <w:rsid w:val="00CB0D18"/>
    <w:rsid w:val="00CB267B"/>
    <w:rsid w:val="00CB537A"/>
    <w:rsid w:val="00CC1FEE"/>
    <w:rsid w:val="00CC4F9E"/>
    <w:rsid w:val="00CC6A83"/>
    <w:rsid w:val="00CD1BDA"/>
    <w:rsid w:val="00CD1FEB"/>
    <w:rsid w:val="00CD6C5C"/>
    <w:rsid w:val="00CD706B"/>
    <w:rsid w:val="00CE0046"/>
    <w:rsid w:val="00CE61A4"/>
    <w:rsid w:val="00CE7AD2"/>
    <w:rsid w:val="00CF3C6A"/>
    <w:rsid w:val="00CF5CFB"/>
    <w:rsid w:val="00CF6804"/>
    <w:rsid w:val="00D00D90"/>
    <w:rsid w:val="00D041A4"/>
    <w:rsid w:val="00D06423"/>
    <w:rsid w:val="00D07693"/>
    <w:rsid w:val="00D14F3D"/>
    <w:rsid w:val="00D15AC6"/>
    <w:rsid w:val="00D16A90"/>
    <w:rsid w:val="00D204A3"/>
    <w:rsid w:val="00D23C13"/>
    <w:rsid w:val="00D26614"/>
    <w:rsid w:val="00D27D9A"/>
    <w:rsid w:val="00D34AE1"/>
    <w:rsid w:val="00D40E71"/>
    <w:rsid w:val="00D41EDE"/>
    <w:rsid w:val="00D43277"/>
    <w:rsid w:val="00D43CDE"/>
    <w:rsid w:val="00D500C5"/>
    <w:rsid w:val="00D50978"/>
    <w:rsid w:val="00D5242A"/>
    <w:rsid w:val="00D52606"/>
    <w:rsid w:val="00D53599"/>
    <w:rsid w:val="00D5366A"/>
    <w:rsid w:val="00D536E7"/>
    <w:rsid w:val="00D56133"/>
    <w:rsid w:val="00D579C4"/>
    <w:rsid w:val="00D60026"/>
    <w:rsid w:val="00D6105F"/>
    <w:rsid w:val="00D6311F"/>
    <w:rsid w:val="00D64BD4"/>
    <w:rsid w:val="00D65DF0"/>
    <w:rsid w:val="00D7142A"/>
    <w:rsid w:val="00D71C02"/>
    <w:rsid w:val="00D72851"/>
    <w:rsid w:val="00D76689"/>
    <w:rsid w:val="00D77BB5"/>
    <w:rsid w:val="00D80928"/>
    <w:rsid w:val="00D818F5"/>
    <w:rsid w:val="00D832DB"/>
    <w:rsid w:val="00D87799"/>
    <w:rsid w:val="00D95126"/>
    <w:rsid w:val="00D97CBF"/>
    <w:rsid w:val="00DA123C"/>
    <w:rsid w:val="00DB2A66"/>
    <w:rsid w:val="00DB3F34"/>
    <w:rsid w:val="00DC466E"/>
    <w:rsid w:val="00DC5D45"/>
    <w:rsid w:val="00DD1E98"/>
    <w:rsid w:val="00DD2DD6"/>
    <w:rsid w:val="00DD4BBF"/>
    <w:rsid w:val="00DD50F4"/>
    <w:rsid w:val="00DE0D0C"/>
    <w:rsid w:val="00DE1DDD"/>
    <w:rsid w:val="00DE4001"/>
    <w:rsid w:val="00DE4125"/>
    <w:rsid w:val="00DE565B"/>
    <w:rsid w:val="00DF1412"/>
    <w:rsid w:val="00DF36F9"/>
    <w:rsid w:val="00E033D7"/>
    <w:rsid w:val="00E0643C"/>
    <w:rsid w:val="00E12126"/>
    <w:rsid w:val="00E15CB8"/>
    <w:rsid w:val="00E17999"/>
    <w:rsid w:val="00E21C1E"/>
    <w:rsid w:val="00E221C9"/>
    <w:rsid w:val="00E24564"/>
    <w:rsid w:val="00E2737E"/>
    <w:rsid w:val="00E30C8E"/>
    <w:rsid w:val="00E33ECD"/>
    <w:rsid w:val="00E46B66"/>
    <w:rsid w:val="00E47F5A"/>
    <w:rsid w:val="00E5235D"/>
    <w:rsid w:val="00E52B31"/>
    <w:rsid w:val="00E606EF"/>
    <w:rsid w:val="00E61A00"/>
    <w:rsid w:val="00E70C17"/>
    <w:rsid w:val="00E76EAE"/>
    <w:rsid w:val="00E85CC4"/>
    <w:rsid w:val="00E86080"/>
    <w:rsid w:val="00E92382"/>
    <w:rsid w:val="00E94553"/>
    <w:rsid w:val="00E955FB"/>
    <w:rsid w:val="00EA10DA"/>
    <w:rsid w:val="00EA61E4"/>
    <w:rsid w:val="00EA7643"/>
    <w:rsid w:val="00ED1272"/>
    <w:rsid w:val="00ED1E26"/>
    <w:rsid w:val="00ED2C77"/>
    <w:rsid w:val="00ED52AB"/>
    <w:rsid w:val="00EE009E"/>
    <w:rsid w:val="00EE1846"/>
    <w:rsid w:val="00EE2BAD"/>
    <w:rsid w:val="00EE5242"/>
    <w:rsid w:val="00EF1BB0"/>
    <w:rsid w:val="00EF6634"/>
    <w:rsid w:val="00F033F2"/>
    <w:rsid w:val="00F03771"/>
    <w:rsid w:val="00F144D8"/>
    <w:rsid w:val="00F15D30"/>
    <w:rsid w:val="00F168D3"/>
    <w:rsid w:val="00F217AA"/>
    <w:rsid w:val="00F2472D"/>
    <w:rsid w:val="00F26FB8"/>
    <w:rsid w:val="00F35276"/>
    <w:rsid w:val="00F37BA4"/>
    <w:rsid w:val="00F40E9F"/>
    <w:rsid w:val="00F41FF7"/>
    <w:rsid w:val="00F45DB1"/>
    <w:rsid w:val="00F47BE1"/>
    <w:rsid w:val="00F5335B"/>
    <w:rsid w:val="00F62593"/>
    <w:rsid w:val="00F700C7"/>
    <w:rsid w:val="00F7278C"/>
    <w:rsid w:val="00F76334"/>
    <w:rsid w:val="00F77CEB"/>
    <w:rsid w:val="00F806FE"/>
    <w:rsid w:val="00F8316A"/>
    <w:rsid w:val="00F86011"/>
    <w:rsid w:val="00F90DD3"/>
    <w:rsid w:val="00F91119"/>
    <w:rsid w:val="00F91ADC"/>
    <w:rsid w:val="00F9422E"/>
    <w:rsid w:val="00FA1325"/>
    <w:rsid w:val="00FA1C45"/>
    <w:rsid w:val="00FA3911"/>
    <w:rsid w:val="00FB43DA"/>
    <w:rsid w:val="00FB7E3B"/>
    <w:rsid w:val="00FC0005"/>
    <w:rsid w:val="00FC1164"/>
    <w:rsid w:val="00FC2539"/>
    <w:rsid w:val="00FD224E"/>
    <w:rsid w:val="00FD6830"/>
    <w:rsid w:val="00FF09A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A96"/>
    <w:rPr>
      <w:sz w:val="24"/>
      <w:szCs w:val="24"/>
    </w:rPr>
  </w:style>
  <w:style w:type="paragraph" w:styleId="Heading1">
    <w:name w:val="heading 1"/>
    <w:basedOn w:val="Normal"/>
    <w:next w:val="Normal"/>
    <w:link w:val="Heading1Char"/>
    <w:qFormat/>
    <w:rsid w:val="00182104"/>
    <w:pPr>
      <w:keepNext/>
      <w:outlineLvl w:val="0"/>
    </w:pPr>
    <w:rPr>
      <w:rFonts w:ascii="Tahoma" w:hAnsi="Tahoma" w:cs="Tahoma"/>
      <w:b/>
      <w:bCs/>
      <w:sz w:val="72"/>
    </w:rPr>
  </w:style>
  <w:style w:type="paragraph" w:styleId="Heading2">
    <w:name w:val="heading 2"/>
    <w:basedOn w:val="Normal"/>
    <w:next w:val="Normal"/>
    <w:link w:val="Heading2Char"/>
    <w:qFormat/>
    <w:rsid w:val="00182104"/>
    <w:pPr>
      <w:keepNext/>
      <w:jc w:val="right"/>
      <w:outlineLvl w:val="1"/>
    </w:pPr>
    <w:rPr>
      <w:rFonts w:ascii="Tahoma" w:hAnsi="Tahoma" w:cs="Tahoma"/>
      <w:sz w:val="28"/>
    </w:rPr>
  </w:style>
  <w:style w:type="paragraph" w:styleId="Heading3">
    <w:name w:val="heading 3"/>
    <w:basedOn w:val="Normal"/>
    <w:next w:val="Normal"/>
    <w:link w:val="Heading3Char"/>
    <w:qFormat/>
    <w:rsid w:val="00182104"/>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82104"/>
    <w:rPr>
      <w:b/>
      <w:bCs/>
      <w:sz w:val="36"/>
    </w:rPr>
  </w:style>
  <w:style w:type="paragraph" w:styleId="BodyTextIndent">
    <w:name w:val="Body Text Indent"/>
    <w:basedOn w:val="Normal"/>
    <w:rsid w:val="00182104"/>
    <w:pPr>
      <w:spacing w:after="120"/>
      <w:ind w:left="360"/>
    </w:pPr>
  </w:style>
  <w:style w:type="paragraph" w:styleId="BalloonText">
    <w:name w:val="Balloon Text"/>
    <w:basedOn w:val="Normal"/>
    <w:semiHidden/>
    <w:rsid w:val="00182104"/>
    <w:rPr>
      <w:rFonts w:ascii="Tahoma" w:hAnsi="Tahoma" w:cs="Tahoma"/>
      <w:sz w:val="16"/>
      <w:szCs w:val="16"/>
    </w:rPr>
  </w:style>
  <w:style w:type="paragraph" w:styleId="Header">
    <w:name w:val="header"/>
    <w:basedOn w:val="Normal"/>
    <w:rsid w:val="007E5637"/>
    <w:pPr>
      <w:tabs>
        <w:tab w:val="center" w:pos="4320"/>
        <w:tab w:val="right" w:pos="8640"/>
      </w:tabs>
    </w:pPr>
  </w:style>
  <w:style w:type="paragraph" w:styleId="Footer">
    <w:name w:val="footer"/>
    <w:basedOn w:val="Normal"/>
    <w:rsid w:val="007E5637"/>
    <w:pPr>
      <w:tabs>
        <w:tab w:val="center" w:pos="4320"/>
        <w:tab w:val="right" w:pos="8640"/>
      </w:tabs>
    </w:pPr>
  </w:style>
  <w:style w:type="character" w:styleId="PageNumber">
    <w:name w:val="page number"/>
    <w:basedOn w:val="DefaultParagraphFont"/>
    <w:rsid w:val="007E5637"/>
  </w:style>
  <w:style w:type="paragraph" w:styleId="NoSpacing">
    <w:name w:val="No Spacing"/>
    <w:uiPriority w:val="1"/>
    <w:qFormat/>
    <w:rsid w:val="004E0E40"/>
    <w:rPr>
      <w:rFonts w:ascii="Calibri" w:eastAsia="Calibri" w:hAnsi="Calibri"/>
      <w:sz w:val="22"/>
      <w:szCs w:val="22"/>
    </w:rPr>
  </w:style>
  <w:style w:type="character" w:customStyle="1" w:styleId="Heading1Char">
    <w:name w:val="Heading 1 Char"/>
    <w:basedOn w:val="DefaultParagraphFont"/>
    <w:link w:val="Heading1"/>
    <w:rsid w:val="003F6C97"/>
    <w:rPr>
      <w:rFonts w:ascii="Tahoma" w:hAnsi="Tahoma" w:cs="Tahoma"/>
      <w:b/>
      <w:bCs/>
      <w:sz w:val="72"/>
      <w:szCs w:val="24"/>
    </w:rPr>
  </w:style>
  <w:style w:type="character" w:customStyle="1" w:styleId="Heading2Char">
    <w:name w:val="Heading 2 Char"/>
    <w:basedOn w:val="DefaultParagraphFont"/>
    <w:link w:val="Heading2"/>
    <w:rsid w:val="003F6C97"/>
    <w:rPr>
      <w:rFonts w:ascii="Tahoma" w:hAnsi="Tahoma" w:cs="Tahoma"/>
      <w:sz w:val="28"/>
      <w:szCs w:val="24"/>
    </w:rPr>
  </w:style>
  <w:style w:type="character" w:customStyle="1" w:styleId="Heading3Char">
    <w:name w:val="Heading 3 Char"/>
    <w:basedOn w:val="DefaultParagraphFont"/>
    <w:link w:val="Heading3"/>
    <w:rsid w:val="003F6C97"/>
    <w:rPr>
      <w:rFonts w:ascii="Arial" w:hAnsi="Arial" w:cs="Arial"/>
      <w:b/>
      <w:bCs/>
      <w:sz w:val="26"/>
      <w:szCs w:val="26"/>
    </w:rPr>
  </w:style>
  <w:style w:type="paragraph" w:customStyle="1" w:styleId="Default">
    <w:name w:val="Default"/>
    <w:rsid w:val="009D63AB"/>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C212D5"/>
    <w:pPr>
      <w:ind w:left="720"/>
      <w:contextualSpacing/>
    </w:pPr>
    <w:rPr>
      <w:rFonts w:ascii="Calibri" w:eastAsiaTheme="minorHAnsi" w:hAnsi="Calibri"/>
      <w:sz w:val="22"/>
      <w:szCs w:val="22"/>
    </w:rPr>
  </w:style>
</w:styles>
</file>

<file path=word/webSettings.xml><?xml version="1.0" encoding="utf-8"?>
<w:webSettings xmlns:r="http://schemas.openxmlformats.org/officeDocument/2006/relationships" xmlns:w="http://schemas.openxmlformats.org/wordprocessingml/2006/main">
  <w:divs>
    <w:div w:id="440341241">
      <w:bodyDiv w:val="1"/>
      <w:marLeft w:val="0"/>
      <w:marRight w:val="0"/>
      <w:marTop w:val="0"/>
      <w:marBottom w:val="0"/>
      <w:divBdr>
        <w:top w:val="none" w:sz="0" w:space="0" w:color="auto"/>
        <w:left w:val="none" w:sz="0" w:space="0" w:color="auto"/>
        <w:bottom w:val="none" w:sz="0" w:space="0" w:color="auto"/>
        <w:right w:val="none" w:sz="0" w:space="0" w:color="auto"/>
      </w:divBdr>
      <w:divsChild>
        <w:div w:id="439371564">
          <w:marLeft w:val="547"/>
          <w:marRight w:val="0"/>
          <w:marTop w:val="0"/>
          <w:marBottom w:val="0"/>
          <w:divBdr>
            <w:top w:val="none" w:sz="0" w:space="0" w:color="auto"/>
            <w:left w:val="none" w:sz="0" w:space="0" w:color="auto"/>
            <w:bottom w:val="none" w:sz="0" w:space="0" w:color="auto"/>
            <w:right w:val="none" w:sz="0" w:space="0" w:color="auto"/>
          </w:divBdr>
        </w:div>
        <w:div w:id="1262030173">
          <w:marLeft w:val="547"/>
          <w:marRight w:val="0"/>
          <w:marTop w:val="0"/>
          <w:marBottom w:val="0"/>
          <w:divBdr>
            <w:top w:val="none" w:sz="0" w:space="0" w:color="auto"/>
            <w:left w:val="none" w:sz="0" w:space="0" w:color="auto"/>
            <w:bottom w:val="none" w:sz="0" w:space="0" w:color="auto"/>
            <w:right w:val="none" w:sz="0" w:space="0" w:color="auto"/>
          </w:divBdr>
        </w:div>
        <w:div w:id="2091153194">
          <w:marLeft w:val="547"/>
          <w:marRight w:val="0"/>
          <w:marTop w:val="0"/>
          <w:marBottom w:val="0"/>
          <w:divBdr>
            <w:top w:val="none" w:sz="0" w:space="0" w:color="auto"/>
            <w:left w:val="none" w:sz="0" w:space="0" w:color="auto"/>
            <w:bottom w:val="none" w:sz="0" w:space="0" w:color="auto"/>
            <w:right w:val="none" w:sz="0" w:space="0" w:color="auto"/>
          </w:divBdr>
        </w:div>
        <w:div w:id="1151751418">
          <w:marLeft w:val="547"/>
          <w:marRight w:val="0"/>
          <w:marTop w:val="0"/>
          <w:marBottom w:val="0"/>
          <w:divBdr>
            <w:top w:val="none" w:sz="0" w:space="0" w:color="auto"/>
            <w:left w:val="none" w:sz="0" w:space="0" w:color="auto"/>
            <w:bottom w:val="none" w:sz="0" w:space="0" w:color="auto"/>
            <w:right w:val="none" w:sz="0" w:space="0" w:color="auto"/>
          </w:divBdr>
        </w:div>
        <w:div w:id="567618299">
          <w:marLeft w:val="547"/>
          <w:marRight w:val="0"/>
          <w:marTop w:val="0"/>
          <w:marBottom w:val="0"/>
          <w:divBdr>
            <w:top w:val="none" w:sz="0" w:space="0" w:color="auto"/>
            <w:left w:val="none" w:sz="0" w:space="0" w:color="auto"/>
            <w:bottom w:val="none" w:sz="0" w:space="0" w:color="auto"/>
            <w:right w:val="none" w:sz="0" w:space="0" w:color="auto"/>
          </w:divBdr>
        </w:div>
      </w:divsChild>
    </w:div>
    <w:div w:id="604391003">
      <w:bodyDiv w:val="1"/>
      <w:marLeft w:val="0"/>
      <w:marRight w:val="0"/>
      <w:marTop w:val="0"/>
      <w:marBottom w:val="0"/>
      <w:divBdr>
        <w:top w:val="none" w:sz="0" w:space="0" w:color="auto"/>
        <w:left w:val="none" w:sz="0" w:space="0" w:color="auto"/>
        <w:bottom w:val="none" w:sz="0" w:space="0" w:color="auto"/>
        <w:right w:val="none" w:sz="0" w:space="0" w:color="auto"/>
      </w:divBdr>
      <w:divsChild>
        <w:div w:id="1422069488">
          <w:marLeft w:val="547"/>
          <w:marRight w:val="0"/>
          <w:marTop w:val="0"/>
          <w:marBottom w:val="0"/>
          <w:divBdr>
            <w:top w:val="none" w:sz="0" w:space="0" w:color="auto"/>
            <w:left w:val="none" w:sz="0" w:space="0" w:color="auto"/>
            <w:bottom w:val="none" w:sz="0" w:space="0" w:color="auto"/>
            <w:right w:val="none" w:sz="0" w:space="0" w:color="auto"/>
          </w:divBdr>
        </w:div>
        <w:div w:id="470561150">
          <w:marLeft w:val="547"/>
          <w:marRight w:val="0"/>
          <w:marTop w:val="0"/>
          <w:marBottom w:val="0"/>
          <w:divBdr>
            <w:top w:val="none" w:sz="0" w:space="0" w:color="auto"/>
            <w:left w:val="none" w:sz="0" w:space="0" w:color="auto"/>
            <w:bottom w:val="none" w:sz="0" w:space="0" w:color="auto"/>
            <w:right w:val="none" w:sz="0" w:space="0" w:color="auto"/>
          </w:divBdr>
        </w:div>
        <w:div w:id="567495419">
          <w:marLeft w:val="547"/>
          <w:marRight w:val="0"/>
          <w:marTop w:val="0"/>
          <w:marBottom w:val="0"/>
          <w:divBdr>
            <w:top w:val="none" w:sz="0" w:space="0" w:color="auto"/>
            <w:left w:val="none" w:sz="0" w:space="0" w:color="auto"/>
            <w:bottom w:val="none" w:sz="0" w:space="0" w:color="auto"/>
            <w:right w:val="none" w:sz="0" w:space="0" w:color="auto"/>
          </w:divBdr>
        </w:div>
      </w:divsChild>
    </w:div>
    <w:div w:id="632907734">
      <w:bodyDiv w:val="1"/>
      <w:marLeft w:val="0"/>
      <w:marRight w:val="0"/>
      <w:marTop w:val="0"/>
      <w:marBottom w:val="0"/>
      <w:divBdr>
        <w:top w:val="none" w:sz="0" w:space="0" w:color="auto"/>
        <w:left w:val="none" w:sz="0" w:space="0" w:color="auto"/>
        <w:bottom w:val="none" w:sz="0" w:space="0" w:color="auto"/>
        <w:right w:val="none" w:sz="0" w:space="0" w:color="auto"/>
      </w:divBdr>
      <w:divsChild>
        <w:div w:id="1098717667">
          <w:marLeft w:val="547"/>
          <w:marRight w:val="0"/>
          <w:marTop w:val="0"/>
          <w:marBottom w:val="0"/>
          <w:divBdr>
            <w:top w:val="none" w:sz="0" w:space="0" w:color="auto"/>
            <w:left w:val="none" w:sz="0" w:space="0" w:color="auto"/>
            <w:bottom w:val="none" w:sz="0" w:space="0" w:color="auto"/>
            <w:right w:val="none" w:sz="0" w:space="0" w:color="auto"/>
          </w:divBdr>
        </w:div>
        <w:div w:id="685138018">
          <w:marLeft w:val="547"/>
          <w:marRight w:val="0"/>
          <w:marTop w:val="0"/>
          <w:marBottom w:val="0"/>
          <w:divBdr>
            <w:top w:val="none" w:sz="0" w:space="0" w:color="auto"/>
            <w:left w:val="none" w:sz="0" w:space="0" w:color="auto"/>
            <w:bottom w:val="none" w:sz="0" w:space="0" w:color="auto"/>
            <w:right w:val="none" w:sz="0" w:space="0" w:color="auto"/>
          </w:divBdr>
        </w:div>
        <w:div w:id="1547914800">
          <w:marLeft w:val="547"/>
          <w:marRight w:val="0"/>
          <w:marTop w:val="0"/>
          <w:marBottom w:val="0"/>
          <w:divBdr>
            <w:top w:val="none" w:sz="0" w:space="0" w:color="auto"/>
            <w:left w:val="none" w:sz="0" w:space="0" w:color="auto"/>
            <w:bottom w:val="none" w:sz="0" w:space="0" w:color="auto"/>
            <w:right w:val="none" w:sz="0" w:space="0" w:color="auto"/>
          </w:divBdr>
        </w:div>
        <w:div w:id="647779821">
          <w:marLeft w:val="547"/>
          <w:marRight w:val="0"/>
          <w:marTop w:val="0"/>
          <w:marBottom w:val="0"/>
          <w:divBdr>
            <w:top w:val="none" w:sz="0" w:space="0" w:color="auto"/>
            <w:left w:val="none" w:sz="0" w:space="0" w:color="auto"/>
            <w:bottom w:val="none" w:sz="0" w:space="0" w:color="auto"/>
            <w:right w:val="none" w:sz="0" w:space="0" w:color="auto"/>
          </w:divBdr>
        </w:div>
        <w:div w:id="1600530438">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5BEB0-EE8A-4ABF-B56A-CF5D11F91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972</Words>
  <Characters>5544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Action Plan</vt:lpstr>
    </vt:vector>
  </TitlesOfParts>
  <Company>District 833</Company>
  <LinksUpToDate>false</LinksUpToDate>
  <CharactersWithSpaces>6503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Action Plan</dc:title>
  <dc:creator>bbrown6</dc:creator>
  <cp:lastModifiedBy>Amber Brundage</cp:lastModifiedBy>
  <cp:revision>2</cp:revision>
  <cp:lastPrinted>2016-11-10T20:46:00Z</cp:lastPrinted>
  <dcterms:created xsi:type="dcterms:W3CDTF">2018-01-31T18:26:00Z</dcterms:created>
  <dcterms:modified xsi:type="dcterms:W3CDTF">2018-01-31T18:26:00Z</dcterms:modified>
</cp:coreProperties>
</file>