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93" w:rsidRPr="00D00D90" w:rsidRDefault="00B22FAB" w:rsidP="00F62593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133.5pt;margin-top:-23.1pt;width:328.75pt;height:62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" fillcolor="white [3201]" strokeweight=".5pt">
            <v:textbox>
              <w:txbxContent>
                <w:p w:rsidR="00735F0C" w:rsidRPr="0024229B" w:rsidRDefault="00D71C02">
                  <w:pPr>
                    <w:rPr>
                      <w:b/>
                      <w:sz w:val="32"/>
                      <w:szCs w:val="32"/>
                    </w:rPr>
                  </w:pPr>
                  <w:r w:rsidRPr="0024229B">
                    <w:rPr>
                      <w:b/>
                      <w:sz w:val="32"/>
                      <w:szCs w:val="32"/>
                    </w:rPr>
                    <w:t>Monroe County School District Attendance Initiative</w:t>
                  </w:r>
                  <w:r w:rsidR="007339CB">
                    <w:rPr>
                      <w:b/>
                      <w:sz w:val="32"/>
                      <w:szCs w:val="32"/>
                    </w:rPr>
                    <w:t xml:space="preserve">, Action Plan, </w:t>
                  </w:r>
                  <w:r w:rsidRPr="0024229B">
                    <w:rPr>
                      <w:b/>
                      <w:sz w:val="32"/>
                      <w:szCs w:val="32"/>
                    </w:rPr>
                    <w:t>and Timeline for 2017-2018</w:t>
                  </w:r>
                </w:p>
              </w:txbxContent>
            </v:textbox>
          </v:shape>
        </w:pict>
      </w:r>
    </w:p>
    <w:p w:rsidR="006A2B5E" w:rsidRPr="00F26FB8" w:rsidRDefault="00B22FAB" w:rsidP="00046573">
      <w:pPr>
        <w:tabs>
          <w:tab w:val="left" w:pos="4320"/>
          <w:tab w:val="right" w:leader="underscore" w:pos="14400"/>
        </w:tabs>
        <w:spacing w:line="360" w:lineRule="auto"/>
        <w:rPr>
          <w:rFonts w:ascii="Tahoma" w:hAnsi="Tahoma" w:cs="Tahoma"/>
          <w:b/>
          <w:sz w:val="72"/>
          <w:szCs w:val="72"/>
        </w:rPr>
      </w:pPr>
      <w:r w:rsidRPr="00B22FAB">
        <w:rPr>
          <w:noProof/>
          <w:sz w:val="20"/>
        </w:rPr>
        <w:pict>
          <v:shape id="Text Box 17" o:spid="_x0000_s1027" type="#_x0000_t202" style="position:absolute;margin-left:477pt;margin-top:4.2pt;width:162pt;height:63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">
            <v:textbox>
              <w:txbxContent>
                <w:p w:rsidR="00E606EF" w:rsidRPr="00D87799" w:rsidRDefault="00D03445" w:rsidP="006A2B5E">
                  <w:pPr>
                    <w:jc w:val="right"/>
                  </w:pPr>
                  <w:r w:rsidRPr="008770DF">
                    <w:t>May</w:t>
                  </w:r>
                  <w:r w:rsidR="00EE7BF6" w:rsidRPr="008770DF">
                    <w:t>, 2107</w:t>
                  </w:r>
                </w:p>
              </w:txbxContent>
            </v:textbox>
          </v:shape>
        </w:pict>
      </w:r>
      <w:r w:rsidR="007040B5">
        <w:rPr>
          <w:rFonts w:ascii="Tahoma" w:hAnsi="Tahoma" w:cs="Tahoma"/>
          <w:b/>
          <w:noProof/>
          <w:sz w:val="72"/>
          <w:szCs w:val="72"/>
        </w:rPr>
        <w:drawing>
          <wp:inline distT="0" distB="0" distL="0" distR="0">
            <wp:extent cx="1990725" cy="1257300"/>
            <wp:effectExtent l="19050" t="0" r="0" b="0"/>
            <wp:docPr id="5" name="Picture 2" descr="C:\Users\porterm\AppData\Local\Microsoft\Windows\Temporary Internet Files\Content.Outlook\38OY5YZE\Charting_NoSlogan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erm\AppData\Local\Microsoft\Windows\Temporary Internet Files\Content.Outlook\38OY5YZE\Charting_NoSlogan (6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163" cy="1257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40B5">
        <w:rPr>
          <w:rFonts w:ascii="Tahoma" w:hAnsi="Tahoma" w:cs="Tahoma"/>
          <w:b/>
          <w:sz w:val="72"/>
          <w:szCs w:val="72"/>
        </w:rPr>
        <w:t xml:space="preserve">Action Plan </w:t>
      </w:r>
      <w:r w:rsidR="00DE320E">
        <w:rPr>
          <w:rFonts w:ascii="Tahoma" w:hAnsi="Tahoma" w:cs="Tahoma"/>
          <w:b/>
          <w:sz w:val="72"/>
          <w:szCs w:val="72"/>
        </w:rPr>
        <w:t>– May</w:t>
      </w:r>
      <w:r w:rsidR="00223ED2">
        <w:rPr>
          <w:rFonts w:ascii="Tahoma" w:hAnsi="Tahoma" w:cs="Tahoma"/>
          <w:b/>
          <w:sz w:val="72"/>
          <w:szCs w:val="72"/>
        </w:rPr>
        <w:t xml:space="preserve"> 2017</w:t>
      </w:r>
    </w:p>
    <w:p w:rsidR="00F62593" w:rsidRPr="005A0689" w:rsidRDefault="006575DA" w:rsidP="00F62593">
      <w:pPr>
        <w:pStyle w:val="Heading3"/>
        <w:spacing w:before="0" w:after="0"/>
        <w:rPr>
          <w:rFonts w:ascii="Times New Roman" w:hAnsi="Times New Roman" w:cs="Times New Roman"/>
          <w:sz w:val="32"/>
          <w:szCs w:val="32"/>
          <w:u w:val="single"/>
        </w:rPr>
      </w:pPr>
      <w:r w:rsidRPr="005A0689">
        <w:rPr>
          <w:rFonts w:ascii="Times New Roman" w:hAnsi="Times New Roman" w:cs="Times New Roman"/>
          <w:sz w:val="32"/>
          <w:szCs w:val="32"/>
          <w:u w:val="single"/>
        </w:rPr>
        <w:t>Strategic Objective #2</w:t>
      </w:r>
      <w:r w:rsidR="006A2B5E" w:rsidRPr="005A0689">
        <w:rPr>
          <w:rFonts w:ascii="Times New Roman" w:hAnsi="Times New Roman" w:cs="Times New Roman"/>
          <w:sz w:val="32"/>
          <w:szCs w:val="32"/>
          <w:u w:val="single"/>
        </w:rPr>
        <w:t xml:space="preserve">     </w:t>
      </w:r>
    </w:p>
    <w:p w:rsidR="006A2B5E" w:rsidRPr="005A0689" w:rsidRDefault="007040B5" w:rsidP="00F62593">
      <w:pPr>
        <w:pStyle w:val="Heading3"/>
        <w:spacing w:before="0" w:after="0"/>
        <w:rPr>
          <w:rFonts w:ascii="Times New Roman" w:hAnsi="Times New Roman" w:cs="Times New Roman"/>
          <w:sz w:val="32"/>
          <w:szCs w:val="32"/>
        </w:rPr>
      </w:pPr>
      <w:r w:rsidRPr="005A0689">
        <w:rPr>
          <w:rFonts w:ascii="Times New Roman" w:hAnsi="Times New Roman" w:cs="Times New Roman"/>
          <w:sz w:val="32"/>
          <w:szCs w:val="32"/>
        </w:rPr>
        <w:t>The Monroe County Schools will produce globally competitive students and outstanding citizens.</w:t>
      </w:r>
    </w:p>
    <w:p w:rsidR="006957D6" w:rsidRPr="005A0689" w:rsidRDefault="006957D6" w:rsidP="006957D6">
      <w:pPr>
        <w:rPr>
          <w:sz w:val="32"/>
          <w:szCs w:val="32"/>
        </w:rPr>
      </w:pPr>
    </w:p>
    <w:p w:rsidR="007040B5" w:rsidRPr="005A0689" w:rsidRDefault="007040B5" w:rsidP="00F62593">
      <w:pPr>
        <w:tabs>
          <w:tab w:val="right" w:leader="underscore" w:pos="10080"/>
          <w:tab w:val="right" w:leader="underscore" w:pos="14400"/>
        </w:tabs>
        <w:rPr>
          <w:b/>
          <w:bCs/>
          <w:sz w:val="32"/>
          <w:szCs w:val="32"/>
        </w:rPr>
      </w:pPr>
      <w:r w:rsidRPr="005A0689">
        <w:rPr>
          <w:b/>
          <w:bCs/>
          <w:sz w:val="32"/>
          <w:szCs w:val="32"/>
          <w:u w:val="single"/>
        </w:rPr>
        <w:t xml:space="preserve">Goal Area </w:t>
      </w:r>
      <w:r w:rsidR="00DE4125" w:rsidRPr="005A0689">
        <w:rPr>
          <w:b/>
          <w:bCs/>
          <w:sz w:val="32"/>
          <w:szCs w:val="32"/>
          <w:u w:val="single"/>
        </w:rPr>
        <w:t>2</w:t>
      </w:r>
      <w:r w:rsidRPr="005A0689">
        <w:rPr>
          <w:b/>
          <w:bCs/>
          <w:sz w:val="32"/>
          <w:szCs w:val="32"/>
          <w:u w:val="single"/>
        </w:rPr>
        <w:t>.1</w:t>
      </w:r>
    </w:p>
    <w:p w:rsidR="006957D6" w:rsidRDefault="005A0689" w:rsidP="00F62593">
      <w:pPr>
        <w:tabs>
          <w:tab w:val="right" w:leader="underscore" w:pos="10080"/>
          <w:tab w:val="right" w:leader="underscore" w:pos="14400"/>
        </w:tabs>
        <w:rPr>
          <w:b/>
          <w:bCs/>
          <w:sz w:val="32"/>
          <w:szCs w:val="32"/>
        </w:rPr>
      </w:pPr>
      <w:r w:rsidRPr="009F0F0E">
        <w:rPr>
          <w:b/>
          <w:bCs/>
          <w:sz w:val="32"/>
          <w:szCs w:val="32"/>
        </w:rPr>
        <w:t xml:space="preserve">Improve attendance rates as measured by Average Daily Attendance, Chronic Absenteeism Rates, and </w:t>
      </w:r>
      <w:r w:rsidR="009E45A9">
        <w:rPr>
          <w:b/>
          <w:bCs/>
          <w:sz w:val="32"/>
          <w:szCs w:val="32"/>
        </w:rPr>
        <w:t>students with a 95% attendance rate or higher</w:t>
      </w:r>
      <w:r w:rsidR="009E45A9" w:rsidRPr="009F0F0E">
        <w:rPr>
          <w:b/>
          <w:bCs/>
          <w:sz w:val="32"/>
          <w:szCs w:val="32"/>
        </w:rPr>
        <w:t xml:space="preserve">. </w:t>
      </w:r>
    </w:p>
    <w:p w:rsidR="005A0689" w:rsidRPr="005A0689" w:rsidRDefault="005A0689" w:rsidP="00F62593">
      <w:pPr>
        <w:tabs>
          <w:tab w:val="right" w:leader="underscore" w:pos="10080"/>
          <w:tab w:val="right" w:leader="underscore" w:pos="14400"/>
        </w:tabs>
        <w:rPr>
          <w:b/>
          <w:bCs/>
          <w:sz w:val="32"/>
          <w:szCs w:val="32"/>
        </w:rPr>
      </w:pPr>
    </w:p>
    <w:p w:rsidR="00D71C02" w:rsidRPr="005A0689" w:rsidRDefault="006A2B5E" w:rsidP="00D71C02">
      <w:pPr>
        <w:rPr>
          <w:sz w:val="32"/>
          <w:szCs w:val="32"/>
        </w:rPr>
      </w:pPr>
      <w:r w:rsidRPr="005A0689">
        <w:rPr>
          <w:b/>
          <w:bCs/>
          <w:color w:val="000000"/>
          <w:sz w:val="32"/>
          <w:szCs w:val="32"/>
          <w:u w:val="single"/>
        </w:rPr>
        <w:t>Administrator</w:t>
      </w:r>
      <w:r w:rsidR="00D15AC6" w:rsidRPr="005A0689">
        <w:rPr>
          <w:b/>
          <w:bCs/>
          <w:color w:val="000000"/>
          <w:sz w:val="32"/>
          <w:szCs w:val="32"/>
          <w:u w:val="single"/>
        </w:rPr>
        <w:t>s</w:t>
      </w:r>
      <w:r w:rsidRPr="005A0689">
        <w:rPr>
          <w:b/>
          <w:bCs/>
          <w:color w:val="000000"/>
          <w:sz w:val="32"/>
          <w:szCs w:val="32"/>
          <w:u w:val="single"/>
        </w:rPr>
        <w:t xml:space="preserve"> Responsible:</w:t>
      </w:r>
      <w:r w:rsidR="007040B5" w:rsidRPr="005A0689">
        <w:rPr>
          <w:b/>
          <w:bCs/>
          <w:color w:val="000000"/>
          <w:sz w:val="32"/>
          <w:szCs w:val="32"/>
        </w:rPr>
        <w:t xml:space="preserve"> </w:t>
      </w:r>
      <w:r w:rsidR="00D71C02" w:rsidRPr="005A0689">
        <w:rPr>
          <w:sz w:val="32"/>
          <w:szCs w:val="32"/>
        </w:rPr>
        <w:t xml:space="preserve">Michael </w:t>
      </w:r>
      <w:proofErr w:type="spellStart"/>
      <w:r w:rsidR="00D71C02" w:rsidRPr="005A0689">
        <w:rPr>
          <w:sz w:val="32"/>
          <w:szCs w:val="32"/>
        </w:rPr>
        <w:t>Henriquez</w:t>
      </w:r>
      <w:proofErr w:type="spellEnd"/>
      <w:r w:rsidR="00D71C02" w:rsidRPr="005A0689">
        <w:rPr>
          <w:sz w:val="32"/>
          <w:szCs w:val="32"/>
        </w:rPr>
        <w:t xml:space="preserve"> (MCSD, Director of Alternative Education)</w:t>
      </w:r>
    </w:p>
    <w:p w:rsidR="006957D6" w:rsidRPr="005A0689" w:rsidRDefault="006957D6" w:rsidP="00F62593">
      <w:pPr>
        <w:tabs>
          <w:tab w:val="right" w:leader="underscore" w:pos="10080"/>
          <w:tab w:val="right" w:leader="underscore" w:pos="14400"/>
        </w:tabs>
        <w:rPr>
          <w:b/>
          <w:bCs/>
          <w:color w:val="000000"/>
          <w:sz w:val="32"/>
          <w:szCs w:val="32"/>
        </w:rPr>
      </w:pPr>
    </w:p>
    <w:p w:rsidR="006A2B5E" w:rsidRPr="00046573" w:rsidRDefault="006A2B5E" w:rsidP="006A2B5E">
      <w:pPr>
        <w:tabs>
          <w:tab w:val="right" w:leader="underscore" w:pos="10080"/>
          <w:tab w:val="right" w:leader="underscore" w:pos="14400"/>
        </w:tabs>
        <w:rPr>
          <w:rFonts w:ascii="Tahoma" w:hAnsi="Tahoma" w:cs="Tahoma"/>
          <w:b/>
          <w:bCs/>
          <w:color w:val="000000"/>
        </w:rPr>
      </w:pPr>
    </w:p>
    <w:tbl>
      <w:tblPr>
        <w:tblW w:w="130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3860"/>
        <w:gridCol w:w="2929"/>
        <w:gridCol w:w="1170"/>
        <w:gridCol w:w="1170"/>
        <w:gridCol w:w="3371"/>
      </w:tblGrid>
      <w:tr w:rsidR="006A2B5E" w:rsidRPr="00046573" w:rsidTr="00167EB7">
        <w:trPr>
          <w:cantSplit/>
          <w:trHeight w:val="549"/>
          <w:tblHeader/>
        </w:trPr>
        <w:tc>
          <w:tcPr>
            <w:tcW w:w="568" w:type="dxa"/>
          </w:tcPr>
          <w:p w:rsidR="006A2B5E" w:rsidRPr="005A0689" w:rsidRDefault="006A2B5E" w:rsidP="006A2B5E">
            <w:pPr>
              <w:tabs>
                <w:tab w:val="right" w:leader="underscore" w:pos="14400"/>
              </w:tabs>
              <w:spacing w:line="360" w:lineRule="auto"/>
              <w:rPr>
                <w:b/>
                <w:bCs/>
                <w:color w:val="000000"/>
              </w:rPr>
            </w:pPr>
            <w:r w:rsidRPr="005A0689">
              <w:rPr>
                <w:b/>
                <w:bCs/>
                <w:color w:val="000000"/>
              </w:rPr>
              <w:t>#</w:t>
            </w:r>
          </w:p>
        </w:tc>
        <w:tc>
          <w:tcPr>
            <w:tcW w:w="3860" w:type="dxa"/>
          </w:tcPr>
          <w:p w:rsidR="006A2B5E" w:rsidRPr="005A0689" w:rsidRDefault="006A2B5E" w:rsidP="006A2B5E">
            <w:pPr>
              <w:tabs>
                <w:tab w:val="right" w:leader="underscore" w:pos="14400"/>
              </w:tabs>
              <w:spacing w:line="360" w:lineRule="auto"/>
              <w:rPr>
                <w:b/>
                <w:bCs/>
                <w:color w:val="000000"/>
              </w:rPr>
            </w:pPr>
            <w:r w:rsidRPr="005A0689">
              <w:rPr>
                <w:b/>
                <w:bCs/>
                <w:color w:val="000000"/>
              </w:rPr>
              <w:t xml:space="preserve">Action Step </w:t>
            </w:r>
          </w:p>
        </w:tc>
        <w:tc>
          <w:tcPr>
            <w:tcW w:w="2929" w:type="dxa"/>
            <w:shd w:val="clear" w:color="auto" w:fill="auto"/>
          </w:tcPr>
          <w:p w:rsidR="006A2B5E" w:rsidRPr="005A0689" w:rsidRDefault="006A2B5E" w:rsidP="006A2B5E">
            <w:pPr>
              <w:tabs>
                <w:tab w:val="right" w:leader="underscore" w:pos="14400"/>
              </w:tabs>
              <w:jc w:val="center"/>
              <w:rPr>
                <w:b/>
                <w:bCs/>
                <w:color w:val="000000"/>
              </w:rPr>
            </w:pPr>
            <w:r w:rsidRPr="005A0689">
              <w:rPr>
                <w:b/>
                <w:bCs/>
                <w:color w:val="000000"/>
              </w:rPr>
              <w:t>Assigned to:</w:t>
            </w:r>
          </w:p>
        </w:tc>
        <w:tc>
          <w:tcPr>
            <w:tcW w:w="1170" w:type="dxa"/>
            <w:shd w:val="clear" w:color="auto" w:fill="auto"/>
          </w:tcPr>
          <w:p w:rsidR="006A2B5E" w:rsidRPr="005A0689" w:rsidRDefault="006A2B5E" w:rsidP="006A2B5E">
            <w:pPr>
              <w:tabs>
                <w:tab w:val="right" w:leader="underscore" w:pos="14400"/>
              </w:tabs>
              <w:jc w:val="center"/>
              <w:rPr>
                <w:b/>
                <w:bCs/>
                <w:color w:val="000000"/>
              </w:rPr>
            </w:pPr>
            <w:r w:rsidRPr="005A0689">
              <w:rPr>
                <w:b/>
                <w:bCs/>
                <w:color w:val="000000"/>
              </w:rPr>
              <w:t>Starting Date:</w:t>
            </w:r>
          </w:p>
        </w:tc>
        <w:tc>
          <w:tcPr>
            <w:tcW w:w="1170" w:type="dxa"/>
            <w:shd w:val="clear" w:color="auto" w:fill="auto"/>
          </w:tcPr>
          <w:p w:rsidR="006A2B5E" w:rsidRPr="005A0689" w:rsidRDefault="006A2B5E" w:rsidP="006A2B5E">
            <w:pPr>
              <w:tabs>
                <w:tab w:val="right" w:leader="underscore" w:pos="14400"/>
              </w:tabs>
              <w:jc w:val="center"/>
              <w:rPr>
                <w:b/>
                <w:bCs/>
                <w:color w:val="000000"/>
              </w:rPr>
            </w:pPr>
            <w:r w:rsidRPr="005A0689">
              <w:rPr>
                <w:b/>
                <w:bCs/>
                <w:color w:val="000000"/>
              </w:rPr>
              <w:t>Due Date:</w:t>
            </w:r>
          </w:p>
        </w:tc>
        <w:tc>
          <w:tcPr>
            <w:tcW w:w="3371" w:type="dxa"/>
            <w:shd w:val="clear" w:color="auto" w:fill="auto"/>
          </w:tcPr>
          <w:p w:rsidR="006A2B5E" w:rsidRPr="005A0689" w:rsidRDefault="00184065" w:rsidP="006A2B5E">
            <w:pPr>
              <w:tabs>
                <w:tab w:val="right" w:leader="underscore" w:pos="14400"/>
              </w:tabs>
              <w:jc w:val="center"/>
              <w:rPr>
                <w:b/>
                <w:bCs/>
                <w:color w:val="000000"/>
              </w:rPr>
            </w:pPr>
            <w:r w:rsidRPr="005A0689">
              <w:rPr>
                <w:b/>
                <w:bCs/>
                <w:color w:val="000000"/>
              </w:rPr>
              <w:t>Rationale/Research</w:t>
            </w:r>
          </w:p>
        </w:tc>
      </w:tr>
      <w:tr w:rsidR="00A22DA1" w:rsidRPr="00046573" w:rsidTr="00167EB7">
        <w:trPr>
          <w:cantSplit/>
          <w:trHeight w:val="55"/>
          <w:tblHeader/>
        </w:trPr>
        <w:tc>
          <w:tcPr>
            <w:tcW w:w="568" w:type="dxa"/>
          </w:tcPr>
          <w:p w:rsidR="00A22DA1" w:rsidRPr="005A0689" w:rsidRDefault="00A22DA1" w:rsidP="00A22DA1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1</w:t>
            </w:r>
          </w:p>
        </w:tc>
        <w:tc>
          <w:tcPr>
            <w:tcW w:w="3860" w:type="dxa"/>
          </w:tcPr>
          <w:p w:rsidR="00A22DA1" w:rsidRPr="005A0689" w:rsidRDefault="00002C01" w:rsidP="0024229B">
            <w:pPr>
              <w:tabs>
                <w:tab w:val="right" w:leader="underscore" w:pos="14400"/>
              </w:tabs>
            </w:pPr>
            <w:r w:rsidRPr="005A0689">
              <w:t>Establish a D</w:t>
            </w:r>
            <w:r w:rsidR="00EE7BF6" w:rsidRPr="005A0689">
              <w:t xml:space="preserve">istrict </w:t>
            </w:r>
            <w:r w:rsidRPr="005A0689">
              <w:t>A</w:t>
            </w:r>
            <w:r w:rsidR="00EE7BF6" w:rsidRPr="005A0689">
              <w:t xml:space="preserve">ttendance </w:t>
            </w:r>
            <w:r w:rsidRPr="005A0689">
              <w:t>T</w:t>
            </w:r>
            <w:r w:rsidR="00EE7BF6" w:rsidRPr="005A0689">
              <w:t>eam</w:t>
            </w:r>
            <w:r w:rsidRPr="005A0689">
              <w:t xml:space="preserve"> to determine what attendance and absenteeism elements will be tracked and develop </w:t>
            </w:r>
            <w:r w:rsidRPr="005A0689">
              <w:rPr>
                <w:b/>
              </w:rPr>
              <w:t>draft goals</w:t>
            </w:r>
            <w:r w:rsidRPr="005A0689">
              <w:t xml:space="preserve">. </w:t>
            </w:r>
          </w:p>
        </w:tc>
        <w:tc>
          <w:tcPr>
            <w:tcW w:w="2929" w:type="dxa"/>
            <w:shd w:val="clear" w:color="auto" w:fill="auto"/>
          </w:tcPr>
          <w:p w:rsidR="00A22DA1" w:rsidRPr="005A0689" w:rsidRDefault="00002C01" w:rsidP="00A22DA1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 xml:space="preserve">Director of Alternative Education and </w:t>
            </w:r>
            <w:r w:rsidRPr="005A0689">
              <w:t>District Attendance Team Members</w:t>
            </w:r>
          </w:p>
        </w:tc>
        <w:tc>
          <w:tcPr>
            <w:tcW w:w="1170" w:type="dxa"/>
            <w:shd w:val="clear" w:color="auto" w:fill="auto"/>
          </w:tcPr>
          <w:p w:rsidR="00A22DA1" w:rsidRPr="005A0689" w:rsidRDefault="00002C01" w:rsidP="00A22DA1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002C01" w:rsidRPr="005A0689" w:rsidRDefault="00002C01" w:rsidP="00002C01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May, 2017 –June 2017</w:t>
            </w:r>
          </w:p>
          <w:p w:rsidR="00A22DA1" w:rsidRPr="005A0689" w:rsidRDefault="00A22DA1" w:rsidP="00A22DA1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371" w:type="dxa"/>
            <w:shd w:val="clear" w:color="auto" w:fill="auto"/>
          </w:tcPr>
          <w:p w:rsidR="00A22DA1" w:rsidRPr="009E45A9" w:rsidRDefault="00002C01" w:rsidP="009E45A9">
            <w:pPr>
              <w:pStyle w:val="Default"/>
              <w:rPr>
                <w:rFonts w:ascii="Times New Roman" w:hAnsi="Times New Roman" w:cs="Times New Roman"/>
              </w:rPr>
            </w:pPr>
            <w:r w:rsidRPr="000F5612">
              <w:rPr>
                <w:rFonts w:ascii="Times New Roman" w:hAnsi="Times New Roman" w:cs="Times New Roman"/>
                <w:b/>
              </w:rPr>
              <w:t>Establish</w:t>
            </w:r>
            <w:r w:rsidR="009E45A9" w:rsidRPr="000F5612">
              <w:rPr>
                <w:rFonts w:ascii="Times New Roman" w:hAnsi="Times New Roman" w:cs="Times New Roman"/>
                <w:b/>
              </w:rPr>
              <w:t>ing</w:t>
            </w:r>
            <w:r w:rsidRPr="000F5612">
              <w:rPr>
                <w:rFonts w:ascii="Times New Roman" w:hAnsi="Times New Roman" w:cs="Times New Roman"/>
                <w:b/>
              </w:rPr>
              <w:t xml:space="preserve"> district and s</w:t>
            </w:r>
            <w:r w:rsidR="009E45A9" w:rsidRPr="000F5612">
              <w:rPr>
                <w:rFonts w:ascii="Times New Roman" w:hAnsi="Times New Roman" w:cs="Times New Roman"/>
                <w:b/>
              </w:rPr>
              <w:t>chool attendance goals</w:t>
            </w:r>
            <w:r w:rsidR="009E45A9">
              <w:rPr>
                <w:rFonts w:ascii="Times New Roman" w:hAnsi="Times New Roman" w:cs="Times New Roman"/>
              </w:rPr>
              <w:t xml:space="preserve"> and sharing</w:t>
            </w:r>
            <w:r w:rsidRPr="005A0689">
              <w:rPr>
                <w:rFonts w:ascii="Times New Roman" w:hAnsi="Times New Roman" w:cs="Times New Roman"/>
              </w:rPr>
              <w:t xml:space="preserve"> with all stakeholders (staff, students, families, </w:t>
            </w:r>
            <w:proofErr w:type="gramStart"/>
            <w:r w:rsidRPr="005A0689">
              <w:rPr>
                <w:rFonts w:ascii="Times New Roman" w:hAnsi="Times New Roman" w:cs="Times New Roman"/>
              </w:rPr>
              <w:t>community</w:t>
            </w:r>
            <w:proofErr w:type="gramEnd"/>
            <w:r w:rsidRPr="005A0689">
              <w:rPr>
                <w:rFonts w:ascii="Times New Roman" w:hAnsi="Times New Roman" w:cs="Times New Roman"/>
              </w:rPr>
              <w:t xml:space="preserve"> partners) </w:t>
            </w:r>
            <w:r w:rsidR="009E45A9">
              <w:rPr>
                <w:rFonts w:ascii="Times New Roman" w:hAnsi="Times New Roman" w:cs="Times New Roman"/>
              </w:rPr>
              <w:t>is a best practice.</w:t>
            </w:r>
          </w:p>
        </w:tc>
      </w:tr>
      <w:tr w:rsidR="007F346E" w:rsidRPr="00046573" w:rsidTr="00167EB7">
        <w:trPr>
          <w:cantSplit/>
          <w:trHeight w:val="55"/>
          <w:tblHeader/>
        </w:trPr>
        <w:tc>
          <w:tcPr>
            <w:tcW w:w="568" w:type="dxa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lastRenderedPageBreak/>
              <w:t>2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860" w:type="dxa"/>
          </w:tcPr>
          <w:p w:rsidR="007F346E" w:rsidRPr="005A0689" w:rsidRDefault="007F346E" w:rsidP="007F346E">
            <w:pPr>
              <w:tabs>
                <w:tab w:val="right" w:leader="underscore" w:pos="14400"/>
              </w:tabs>
            </w:pPr>
            <w:r w:rsidRPr="005A0689">
              <w:t xml:space="preserve">District and School leadership teams will </w:t>
            </w:r>
            <w:r w:rsidRPr="005A0689">
              <w:rPr>
                <w:u w:val="single"/>
              </w:rPr>
              <w:t>examine the data provided</w:t>
            </w:r>
            <w:r w:rsidRPr="005A0689">
              <w:t xml:space="preserve"> in the </w:t>
            </w:r>
            <w:r w:rsidRPr="005A0689">
              <w:rPr>
                <w:b/>
                <w:bCs/>
              </w:rPr>
              <w:t xml:space="preserve">Chronic Absenteeism (RCA) Report </w:t>
            </w:r>
            <w:r w:rsidRPr="005A0689">
              <w:rPr>
                <w:b/>
              </w:rPr>
              <w:t>Monroe</w:t>
            </w:r>
            <w:r w:rsidRPr="005A0689">
              <w:t xml:space="preserve"> to identify common student barriers at both the school and district levels.</w:t>
            </w:r>
          </w:p>
        </w:tc>
        <w:tc>
          <w:tcPr>
            <w:tcW w:w="2929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Executive Leadership Team, Director of Alternative Education and Principals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May, 2017 –</w:t>
            </w:r>
            <w:r w:rsidR="00002C01" w:rsidRPr="005A0689">
              <w:rPr>
                <w:bCs/>
                <w:color w:val="000000"/>
              </w:rPr>
              <w:t xml:space="preserve">June </w:t>
            </w:r>
            <w:r w:rsidRPr="005A0689">
              <w:rPr>
                <w:bCs/>
                <w:color w:val="000000"/>
              </w:rPr>
              <w:t>2017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371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</w:rPr>
            </w:pPr>
            <w:r w:rsidRPr="005A0689">
              <w:t xml:space="preserve">Using the data provided in the report to </w:t>
            </w:r>
            <w:r w:rsidRPr="005A0689">
              <w:rPr>
                <w:b/>
              </w:rPr>
              <w:t>identify common student barriers</w:t>
            </w:r>
            <w:r w:rsidRPr="005A0689">
              <w:t xml:space="preserve"> is a first step towards improving attendance and reducing chronic absenteeism in your school.</w:t>
            </w:r>
          </w:p>
        </w:tc>
      </w:tr>
      <w:tr w:rsidR="007F346E" w:rsidRPr="00046573" w:rsidTr="00167EB7">
        <w:trPr>
          <w:cantSplit/>
          <w:trHeight w:val="55"/>
          <w:tblHeader/>
        </w:trPr>
        <w:tc>
          <w:tcPr>
            <w:tcW w:w="568" w:type="dxa"/>
          </w:tcPr>
          <w:p w:rsidR="007F346E" w:rsidRPr="005A0689" w:rsidRDefault="007F346E" w:rsidP="007F346E">
            <w:r w:rsidRPr="005A0689">
              <w:t>3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860" w:type="dxa"/>
          </w:tcPr>
          <w:p w:rsidR="007F346E" w:rsidRPr="005A0689" w:rsidRDefault="007F346E" w:rsidP="007F346E">
            <w:pPr>
              <w:pStyle w:val="Default"/>
              <w:rPr>
                <w:rFonts w:ascii="Times New Roman" w:hAnsi="Times New Roman" w:cs="Times New Roman"/>
              </w:rPr>
            </w:pPr>
            <w:r w:rsidRPr="005A0689">
              <w:rPr>
                <w:rFonts w:ascii="Times New Roman" w:hAnsi="Times New Roman" w:cs="Times New Roman"/>
              </w:rPr>
              <w:t xml:space="preserve">District and School leadership teams will </w:t>
            </w:r>
            <w:r w:rsidRPr="005A0689">
              <w:rPr>
                <w:rFonts w:ascii="Times New Roman" w:hAnsi="Times New Roman" w:cs="Times New Roman"/>
                <w:u w:val="single"/>
              </w:rPr>
              <w:t>identify and develop interventions to address student needs</w:t>
            </w:r>
            <w:r w:rsidRPr="005A0689">
              <w:rPr>
                <w:rFonts w:ascii="Times New Roman" w:hAnsi="Times New Roman" w:cs="Times New Roman"/>
              </w:rPr>
              <w:t xml:space="preserve"> based on the </w:t>
            </w:r>
            <w:r w:rsidRPr="005A0689">
              <w:rPr>
                <w:rFonts w:ascii="Times New Roman" w:hAnsi="Times New Roman" w:cs="Times New Roman"/>
                <w:b/>
                <w:bCs/>
              </w:rPr>
              <w:t xml:space="preserve">Chronic Absenteeism (RCA) Report </w:t>
            </w:r>
            <w:r w:rsidRPr="005A0689">
              <w:rPr>
                <w:rFonts w:ascii="Times New Roman" w:hAnsi="Times New Roman" w:cs="Times New Roman"/>
                <w:b/>
              </w:rPr>
              <w:t>Monroe</w:t>
            </w:r>
            <w:r w:rsidRPr="005A0689">
              <w:rPr>
                <w:rFonts w:ascii="Times New Roman" w:hAnsi="Times New Roman" w:cs="Times New Roman"/>
              </w:rPr>
              <w:t xml:space="preserve"> and what resources are currently available in schools and the district.</w:t>
            </w:r>
          </w:p>
        </w:tc>
        <w:tc>
          <w:tcPr>
            <w:tcW w:w="2929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Executive Leadership Team, Director of Alternative Education, and Principals, school leadership teams</w:t>
            </w:r>
          </w:p>
          <w:p w:rsidR="007F346E" w:rsidRPr="005A0689" w:rsidRDefault="007F346E" w:rsidP="007F346E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May, 2017 – August 2017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371" w:type="dxa"/>
            <w:shd w:val="clear" w:color="auto" w:fill="auto"/>
          </w:tcPr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 xml:space="preserve">Accurately </w:t>
            </w:r>
            <w:r w:rsidRPr="000F5612">
              <w:rPr>
                <w:b/>
                <w:bCs/>
                <w:color w:val="000000"/>
              </w:rPr>
              <w:t>matching interventions to student need</w:t>
            </w:r>
            <w:r w:rsidRPr="005A0689">
              <w:rPr>
                <w:bCs/>
                <w:color w:val="000000"/>
              </w:rPr>
              <w:t xml:space="preserve"> is essential to efficiently utilize resources and improve outcomes.</w:t>
            </w:r>
          </w:p>
        </w:tc>
      </w:tr>
      <w:tr w:rsidR="007F346E" w:rsidRPr="00046573" w:rsidTr="00167EB7">
        <w:trPr>
          <w:cantSplit/>
          <w:trHeight w:val="55"/>
          <w:tblHeader/>
        </w:trPr>
        <w:tc>
          <w:tcPr>
            <w:tcW w:w="568" w:type="dxa"/>
          </w:tcPr>
          <w:p w:rsidR="007F346E" w:rsidRPr="005A0689" w:rsidRDefault="005A0689" w:rsidP="007F346E">
            <w:pPr>
              <w:tabs>
                <w:tab w:val="right" w:leader="underscore" w:pos="14400"/>
              </w:tabs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3860" w:type="dxa"/>
          </w:tcPr>
          <w:p w:rsidR="007F346E" w:rsidRPr="009E45A9" w:rsidRDefault="00EE7BF6" w:rsidP="00EE7BF6">
            <w:pPr>
              <w:pStyle w:val="Default"/>
              <w:rPr>
                <w:rFonts w:ascii="Times New Roman" w:hAnsi="Times New Roman" w:cs="Times New Roman"/>
              </w:rPr>
            </w:pPr>
            <w:r w:rsidRPr="005A0689">
              <w:rPr>
                <w:rFonts w:ascii="Times New Roman" w:hAnsi="Times New Roman" w:cs="Times New Roman"/>
              </w:rPr>
              <w:t xml:space="preserve">MCSD implemented </w:t>
            </w:r>
            <w:r w:rsidRPr="00BE53C7">
              <w:rPr>
                <w:rFonts w:ascii="Times New Roman" w:hAnsi="Times New Roman" w:cs="Times New Roman"/>
                <w:b/>
              </w:rPr>
              <w:t>social-emotional curriculum</w:t>
            </w:r>
            <w:r w:rsidRPr="005A0689">
              <w:rPr>
                <w:rFonts w:ascii="Times New Roman" w:hAnsi="Times New Roman" w:cs="Times New Roman"/>
              </w:rPr>
              <w:t xml:space="preserve"> </w:t>
            </w:r>
            <w:r w:rsidR="00AF34CE" w:rsidRPr="005A0689">
              <w:rPr>
                <w:rFonts w:ascii="Times New Roman" w:hAnsi="Times New Roman" w:cs="Times New Roman"/>
              </w:rPr>
              <w:t xml:space="preserve">district wide </w:t>
            </w:r>
            <w:r w:rsidR="0085529F">
              <w:rPr>
                <w:rFonts w:ascii="Times New Roman" w:hAnsi="Times New Roman" w:cs="Times New Roman"/>
              </w:rPr>
              <w:t xml:space="preserve">Second Step </w:t>
            </w:r>
            <w:r w:rsidRPr="005A0689">
              <w:rPr>
                <w:rFonts w:ascii="Times New Roman" w:hAnsi="Times New Roman" w:cs="Times New Roman"/>
              </w:rPr>
              <w:t>(K-8) and Project Wisdom (9-12)</w:t>
            </w:r>
            <w:r w:rsidR="00002C01" w:rsidRPr="005A0689">
              <w:rPr>
                <w:rFonts w:ascii="Times New Roman" w:hAnsi="Times New Roman" w:cs="Times New Roman"/>
              </w:rPr>
              <w:t xml:space="preserve"> starting in 2014. All district schools provide</w:t>
            </w:r>
            <w:r w:rsidR="009E45A9">
              <w:rPr>
                <w:rFonts w:ascii="Times New Roman" w:hAnsi="Times New Roman" w:cs="Times New Roman"/>
              </w:rPr>
              <w:t xml:space="preserve"> this curriculum to all students. </w:t>
            </w:r>
          </w:p>
        </w:tc>
        <w:tc>
          <w:tcPr>
            <w:tcW w:w="2929" w:type="dxa"/>
            <w:shd w:val="clear" w:color="auto" w:fill="auto"/>
          </w:tcPr>
          <w:p w:rsidR="007F346E" w:rsidRPr="005A0689" w:rsidRDefault="00002C01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DAPPS committee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002C01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August 2015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167EB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Complete</w:t>
            </w:r>
          </w:p>
        </w:tc>
        <w:tc>
          <w:tcPr>
            <w:tcW w:w="3371" w:type="dxa"/>
            <w:shd w:val="clear" w:color="auto" w:fill="auto"/>
          </w:tcPr>
          <w:p w:rsidR="00EE7BF6" w:rsidRPr="005A0689" w:rsidRDefault="00EE7BF6" w:rsidP="00EE7BF6">
            <w:pPr>
              <w:pStyle w:val="Default"/>
              <w:rPr>
                <w:rFonts w:ascii="Times New Roman" w:hAnsi="Times New Roman" w:cs="Times New Roman"/>
              </w:rPr>
            </w:pPr>
            <w:r w:rsidRPr="005A0689">
              <w:rPr>
                <w:rFonts w:ascii="Times New Roman" w:hAnsi="Times New Roman" w:cs="Times New Roman"/>
              </w:rPr>
              <w:t>Implement a social-emotional c</w:t>
            </w:r>
            <w:r w:rsidR="00002C01" w:rsidRPr="005A0689">
              <w:rPr>
                <w:rFonts w:ascii="Times New Roman" w:hAnsi="Times New Roman" w:cs="Times New Roman"/>
              </w:rPr>
              <w:t xml:space="preserve">urriculum and supports district and </w:t>
            </w:r>
            <w:r w:rsidRPr="005A0689">
              <w:rPr>
                <w:rFonts w:ascii="Times New Roman" w:hAnsi="Times New Roman" w:cs="Times New Roman"/>
              </w:rPr>
              <w:t>school-wide</w:t>
            </w:r>
            <w:r w:rsidR="00002C01" w:rsidRPr="005A0689">
              <w:rPr>
                <w:rFonts w:ascii="Times New Roman" w:hAnsi="Times New Roman" w:cs="Times New Roman"/>
              </w:rPr>
              <w:t>.</w:t>
            </w:r>
            <w:r w:rsidRPr="005A0689">
              <w:rPr>
                <w:rFonts w:ascii="Times New Roman" w:hAnsi="Times New Roman" w:cs="Times New Roman"/>
              </w:rPr>
              <w:t xml:space="preserve"> 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  <w:highlight w:val="yellow"/>
              </w:rPr>
            </w:pPr>
          </w:p>
        </w:tc>
      </w:tr>
      <w:tr w:rsidR="007F346E" w:rsidRPr="00046573" w:rsidTr="00167EB7">
        <w:trPr>
          <w:cantSplit/>
          <w:trHeight w:val="55"/>
          <w:tblHeader/>
        </w:trPr>
        <w:tc>
          <w:tcPr>
            <w:tcW w:w="568" w:type="dxa"/>
          </w:tcPr>
          <w:p w:rsidR="007F346E" w:rsidRPr="005A0689" w:rsidRDefault="005A0689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  <w:p w:rsidR="007F346E" w:rsidRPr="005A0689" w:rsidRDefault="007F346E" w:rsidP="007F346E"/>
        </w:tc>
        <w:tc>
          <w:tcPr>
            <w:tcW w:w="3860" w:type="dxa"/>
          </w:tcPr>
          <w:p w:rsidR="007F346E" w:rsidRPr="005A0689" w:rsidRDefault="005A0689" w:rsidP="007F346E">
            <w:pPr>
              <w:tabs>
                <w:tab w:val="right" w:leader="underscore" w:pos="14400"/>
              </w:tabs>
            </w:pPr>
            <w:r>
              <w:t xml:space="preserve">Share </w:t>
            </w:r>
            <w:r w:rsidR="009E45A9">
              <w:t xml:space="preserve">the </w:t>
            </w:r>
            <w:r>
              <w:t xml:space="preserve">results of </w:t>
            </w:r>
            <w:r w:rsidR="00BE53C7">
              <w:t xml:space="preserve">the </w:t>
            </w:r>
            <w:r w:rsidR="00BE53C7" w:rsidRPr="00BE53C7">
              <w:rPr>
                <w:b/>
              </w:rPr>
              <w:t>Needs Assessment</w:t>
            </w:r>
            <w:r w:rsidR="00BE53C7">
              <w:t xml:space="preserve"> conducted in March on </w:t>
            </w:r>
            <w:r w:rsidR="00BE53C7" w:rsidRPr="00BE53C7">
              <w:rPr>
                <w:b/>
              </w:rPr>
              <w:t>attendance interventions</w:t>
            </w:r>
            <w:r w:rsidR="00BE53C7">
              <w:t xml:space="preserve"> with district and school leaders and district attendance team.  </w:t>
            </w:r>
          </w:p>
        </w:tc>
        <w:tc>
          <w:tcPr>
            <w:tcW w:w="2929" w:type="dxa"/>
            <w:shd w:val="clear" w:color="auto" w:fill="auto"/>
          </w:tcPr>
          <w:p w:rsidR="007F346E" w:rsidRPr="005A0689" w:rsidRDefault="00BE53C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Director of Alternative Education</w:t>
            </w:r>
            <w:r>
              <w:rPr>
                <w:bCs/>
                <w:color w:val="000000"/>
              </w:rPr>
              <w:t>,</w:t>
            </w:r>
            <w:r w:rsidRPr="005A0689">
              <w:rPr>
                <w:bCs/>
                <w:color w:val="000000"/>
              </w:rPr>
              <w:t xml:space="preserve"> Principals</w:t>
            </w:r>
            <w:r>
              <w:rPr>
                <w:bCs/>
                <w:color w:val="000000"/>
              </w:rPr>
              <w:t>, and District Attendance Team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BE53C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BE53C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>May 2017</w:t>
            </w:r>
          </w:p>
        </w:tc>
        <w:tc>
          <w:tcPr>
            <w:tcW w:w="3371" w:type="dxa"/>
            <w:shd w:val="clear" w:color="auto" w:fill="auto"/>
          </w:tcPr>
          <w:p w:rsidR="007F346E" w:rsidRPr="005A0689" w:rsidRDefault="00BE53C7" w:rsidP="0085529F">
            <w:pPr>
              <w:tabs>
                <w:tab w:val="right" w:leader="underscore" w:pos="14400"/>
              </w:tabs>
              <w:rPr>
                <w:bCs/>
                <w:color w:val="000000"/>
                <w:highlight w:val="yellow"/>
              </w:rPr>
            </w:pPr>
            <w:r w:rsidRPr="005A0689">
              <w:t>Using</w:t>
            </w:r>
            <w:r>
              <w:t xml:space="preserve"> the data from the NA helps both the district and schools</w:t>
            </w:r>
            <w:r w:rsidRPr="005A0689">
              <w:t xml:space="preserve"> </w:t>
            </w:r>
            <w:r>
              <w:rPr>
                <w:b/>
              </w:rPr>
              <w:t>identify what attendance</w:t>
            </w:r>
            <w:r w:rsidRPr="00BE53C7">
              <w:rPr>
                <w:b/>
              </w:rPr>
              <w:t xml:space="preserve"> </w:t>
            </w:r>
            <w:r w:rsidRPr="00BE53C7">
              <w:rPr>
                <w:b/>
                <w:bCs/>
                <w:color w:val="000000"/>
              </w:rPr>
              <w:t>interventions</w:t>
            </w:r>
            <w:r w:rsidRPr="005A068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current</w:t>
            </w:r>
            <w:r w:rsidR="0085529F">
              <w:rPr>
                <w:bCs/>
                <w:color w:val="000000"/>
              </w:rPr>
              <w:t>ly</w:t>
            </w:r>
            <w:r>
              <w:rPr>
                <w:bCs/>
                <w:color w:val="000000"/>
              </w:rPr>
              <w:t xml:space="preserve"> exist </w:t>
            </w:r>
            <w:r w:rsidRPr="005A0689">
              <w:rPr>
                <w:bCs/>
                <w:color w:val="000000"/>
              </w:rPr>
              <w:t xml:space="preserve">to </w:t>
            </w:r>
            <w:r>
              <w:rPr>
                <w:bCs/>
                <w:color w:val="000000"/>
              </w:rPr>
              <w:t xml:space="preserve">support </w:t>
            </w:r>
            <w:r w:rsidRPr="005A0689">
              <w:rPr>
                <w:bCs/>
                <w:color w:val="000000"/>
              </w:rPr>
              <w:t>student need</w:t>
            </w:r>
            <w:r>
              <w:rPr>
                <w:bCs/>
                <w:color w:val="000000"/>
              </w:rPr>
              <w:t>s. Also, what attendance interventions d</w:t>
            </w:r>
            <w:r w:rsidR="0085529F">
              <w:rPr>
                <w:bCs/>
                <w:color w:val="000000"/>
              </w:rPr>
              <w:t xml:space="preserve">o not exist at district </w:t>
            </w:r>
            <w:proofErr w:type="gramStart"/>
            <w:r w:rsidR="0085529F">
              <w:rPr>
                <w:bCs/>
                <w:color w:val="000000"/>
              </w:rPr>
              <w:t>schools.</w:t>
            </w:r>
            <w:proofErr w:type="gramEnd"/>
            <w:r w:rsidR="0085529F">
              <w:rPr>
                <w:bCs/>
                <w:color w:val="000000"/>
              </w:rPr>
              <w:t xml:space="preserve"> </w:t>
            </w:r>
            <w:r w:rsidR="00D03445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7F346E" w:rsidRPr="00387C48" w:rsidTr="00167EB7">
        <w:trPr>
          <w:cantSplit/>
          <w:trHeight w:val="1314"/>
          <w:tblHeader/>
        </w:trPr>
        <w:tc>
          <w:tcPr>
            <w:tcW w:w="568" w:type="dxa"/>
          </w:tcPr>
          <w:p w:rsidR="007F346E" w:rsidRPr="005A0689" w:rsidRDefault="005A0689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6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860" w:type="dxa"/>
          </w:tcPr>
          <w:p w:rsidR="007F346E" w:rsidRPr="005A0689" w:rsidRDefault="009E2DF3" w:rsidP="007F346E">
            <w:pPr>
              <w:tabs>
                <w:tab w:val="right" w:leader="underscore" w:pos="1440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Review and revise </w:t>
            </w:r>
            <w:r w:rsidRPr="00167EB7">
              <w:rPr>
                <w:b/>
                <w:color w:val="000000"/>
              </w:rPr>
              <w:t>policies and procedures related to school attendance and procedure</w:t>
            </w:r>
            <w:r w:rsidR="00D5300F" w:rsidRPr="00167EB7">
              <w:rPr>
                <w:b/>
                <w:color w:val="000000"/>
              </w:rPr>
              <w:t>s</w:t>
            </w:r>
            <w:r w:rsidRPr="00167EB7">
              <w:rPr>
                <w:b/>
                <w:color w:val="000000"/>
              </w:rPr>
              <w:t xml:space="preserve"> that may inadvertently </w:t>
            </w:r>
            <w:r>
              <w:rPr>
                <w:color w:val="000000"/>
              </w:rPr>
              <w:t xml:space="preserve">impact school attendance. i.e. </w:t>
            </w:r>
            <w:proofErr w:type="spellStart"/>
            <w:r>
              <w:rPr>
                <w:color w:val="000000"/>
              </w:rPr>
              <w:t>tardies</w:t>
            </w:r>
            <w:proofErr w:type="spellEnd"/>
            <w:r>
              <w:rPr>
                <w:color w:val="000000"/>
              </w:rPr>
              <w:t xml:space="preserve">, make-up work, unexcused absences, parent notes, Saturday School procedures, Student Handbook, District Code of conduct, Student Pupil Progression Plan, </w:t>
            </w:r>
            <w:r w:rsidR="00D5300F">
              <w:rPr>
                <w:color w:val="000000"/>
              </w:rPr>
              <w:t xml:space="preserve">Grading Practices related to absences, </w:t>
            </w:r>
            <w:r>
              <w:rPr>
                <w:color w:val="000000"/>
              </w:rPr>
              <w:t xml:space="preserve">etc… </w:t>
            </w:r>
          </w:p>
        </w:tc>
        <w:tc>
          <w:tcPr>
            <w:tcW w:w="2929" w:type="dxa"/>
            <w:shd w:val="clear" w:color="auto" w:fill="auto"/>
          </w:tcPr>
          <w:p w:rsidR="000F5612" w:rsidRPr="005A0689" w:rsidRDefault="000F5612" w:rsidP="000F5612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 w:rsidRPr="005A0689">
              <w:rPr>
                <w:bCs/>
                <w:color w:val="000000"/>
              </w:rPr>
              <w:t xml:space="preserve">Director of Alternative Education, </w:t>
            </w:r>
            <w:r>
              <w:rPr>
                <w:bCs/>
                <w:color w:val="000000"/>
              </w:rPr>
              <w:t xml:space="preserve">Safe Schools Coordinator, </w:t>
            </w:r>
            <w:r w:rsidRPr="005A0689">
              <w:rPr>
                <w:bCs/>
                <w:color w:val="000000"/>
              </w:rPr>
              <w:t xml:space="preserve">Principals, </w:t>
            </w:r>
            <w:r>
              <w:rPr>
                <w:bCs/>
                <w:color w:val="000000"/>
              </w:rPr>
              <w:t xml:space="preserve">and </w:t>
            </w:r>
            <w:r w:rsidRPr="005A0689">
              <w:rPr>
                <w:bCs/>
                <w:color w:val="000000"/>
              </w:rPr>
              <w:t>school leadership teams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7F346E" w:rsidRPr="005A0689" w:rsidRDefault="000F5612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167EB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October 2017</w:t>
            </w:r>
          </w:p>
        </w:tc>
        <w:tc>
          <w:tcPr>
            <w:tcW w:w="3371" w:type="dxa"/>
            <w:shd w:val="clear" w:color="auto" w:fill="auto"/>
          </w:tcPr>
          <w:p w:rsidR="000F5612" w:rsidRPr="000F5612" w:rsidRDefault="000F5612" w:rsidP="000F5612">
            <w:pPr>
              <w:pStyle w:val="Default"/>
              <w:rPr>
                <w:rFonts w:ascii="Times New Roman" w:hAnsi="Times New Roman" w:cs="Times New Roman"/>
              </w:rPr>
            </w:pPr>
            <w:r w:rsidRPr="000F5612">
              <w:rPr>
                <w:rFonts w:ascii="Times New Roman" w:hAnsi="Times New Roman" w:cs="Times New Roman"/>
                <w:bCs/>
              </w:rPr>
              <w:t>Based on the MCSD RCA survey results</w:t>
            </w:r>
            <w:r w:rsidRPr="000F5612">
              <w:rPr>
                <w:rFonts w:ascii="Times New Roman" w:hAnsi="Times New Roman" w:cs="Times New Roman"/>
              </w:rPr>
              <w:t xml:space="preserve"> </w:t>
            </w:r>
            <w:r w:rsidRPr="00167EB7">
              <w:rPr>
                <w:rFonts w:ascii="Times New Roman" w:hAnsi="Times New Roman" w:cs="Times New Roman"/>
                <w:b/>
              </w:rPr>
              <w:t>examining current policies/practices</w:t>
            </w:r>
            <w:r w:rsidRPr="000F5612">
              <w:rPr>
                <w:rFonts w:ascii="Times New Roman" w:hAnsi="Times New Roman" w:cs="Times New Roman"/>
              </w:rPr>
              <w:t xml:space="preserve"> to identify those that may inadvertently interfere with student attendance and achiev</w:t>
            </w:r>
            <w:r>
              <w:rPr>
                <w:rFonts w:ascii="Times New Roman" w:hAnsi="Times New Roman" w:cs="Times New Roman"/>
              </w:rPr>
              <w:t xml:space="preserve">ement was recommended. 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</w:tr>
      <w:tr w:rsidR="007F346E" w:rsidRPr="00387C48" w:rsidTr="00167EB7">
        <w:trPr>
          <w:cantSplit/>
          <w:trHeight w:val="1314"/>
          <w:tblHeader/>
        </w:trPr>
        <w:tc>
          <w:tcPr>
            <w:tcW w:w="568" w:type="dxa"/>
          </w:tcPr>
          <w:p w:rsidR="007F346E" w:rsidRPr="005A0689" w:rsidRDefault="005A0689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  <w:p w:rsidR="007F346E" w:rsidRPr="005A0689" w:rsidRDefault="007F346E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3860" w:type="dxa"/>
          </w:tcPr>
          <w:p w:rsidR="007F346E" w:rsidRPr="005A0689" w:rsidRDefault="000E6E45" w:rsidP="007F346E">
            <w:pPr>
              <w:tabs>
                <w:tab w:val="right" w:leader="underscore" w:pos="14400"/>
              </w:tabs>
            </w:pPr>
            <w:r>
              <w:t xml:space="preserve">Based on recommendations from the RCA survey results, determine what </w:t>
            </w:r>
            <w:r w:rsidRPr="000F5612">
              <w:rPr>
                <w:b/>
              </w:rPr>
              <w:t>mental health resources and supports</w:t>
            </w:r>
            <w:r>
              <w:t xml:space="preserve"> are available in all regions of the keys. </w:t>
            </w:r>
          </w:p>
        </w:tc>
        <w:tc>
          <w:tcPr>
            <w:tcW w:w="2929" w:type="dxa"/>
            <w:shd w:val="clear" w:color="auto" w:fill="auto"/>
          </w:tcPr>
          <w:p w:rsidR="007F346E" w:rsidRDefault="000E6E45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CINS/FINS, GCMK, Care Center, </w:t>
            </w:r>
            <w:proofErr w:type="spellStart"/>
            <w:r>
              <w:rPr>
                <w:bCs/>
                <w:color w:val="000000"/>
              </w:rPr>
              <w:t>Daliana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r w:rsidR="003804ED">
              <w:rPr>
                <w:bCs/>
                <w:color w:val="000000"/>
              </w:rPr>
              <w:t>School Counselors Mtg.</w:t>
            </w:r>
          </w:p>
          <w:p w:rsidR="003804ED" w:rsidRDefault="003804ED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  <w:p w:rsidR="003804ED" w:rsidRPr="005A0689" w:rsidRDefault="003804ED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7F346E" w:rsidRPr="005A0689" w:rsidRDefault="0085529F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167EB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October 2017</w:t>
            </w:r>
          </w:p>
        </w:tc>
        <w:tc>
          <w:tcPr>
            <w:tcW w:w="3371" w:type="dxa"/>
            <w:shd w:val="clear" w:color="auto" w:fill="auto"/>
          </w:tcPr>
          <w:p w:rsidR="007F346E" w:rsidRPr="005A0689" w:rsidRDefault="003804ED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Based on the MCSD RCA survey results </w:t>
            </w:r>
            <w:r w:rsidRPr="009E45A9">
              <w:rPr>
                <w:b/>
                <w:bCs/>
                <w:color w:val="000000"/>
              </w:rPr>
              <w:t>48.6 % of the C.A. students reported Personal Stress</w:t>
            </w:r>
            <w:r>
              <w:rPr>
                <w:bCs/>
                <w:color w:val="000000"/>
              </w:rPr>
              <w:t xml:space="preserve"> as reasons why they missed school. </w:t>
            </w:r>
          </w:p>
        </w:tc>
      </w:tr>
      <w:tr w:rsidR="007F346E" w:rsidRPr="00387C48" w:rsidTr="00167EB7">
        <w:trPr>
          <w:cantSplit/>
          <w:trHeight w:val="1314"/>
          <w:tblHeader/>
        </w:trPr>
        <w:tc>
          <w:tcPr>
            <w:tcW w:w="568" w:type="dxa"/>
          </w:tcPr>
          <w:p w:rsidR="007F346E" w:rsidRPr="005A0689" w:rsidRDefault="005A0689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3860" w:type="dxa"/>
          </w:tcPr>
          <w:p w:rsidR="007F346E" w:rsidRPr="005A0689" w:rsidRDefault="003804ED" w:rsidP="007F346E">
            <w:pPr>
              <w:tabs>
                <w:tab w:val="right" w:leader="underscore" w:pos="14400"/>
              </w:tabs>
            </w:pPr>
            <w:r>
              <w:t xml:space="preserve">Transportation issues. Brainstorming ideas, for carpools, if students miss the bus. </w:t>
            </w:r>
          </w:p>
        </w:tc>
        <w:tc>
          <w:tcPr>
            <w:tcW w:w="2929" w:type="dxa"/>
            <w:shd w:val="clear" w:color="auto" w:fill="auto"/>
          </w:tcPr>
          <w:p w:rsidR="007F346E" w:rsidRPr="005A0689" w:rsidRDefault="0085529F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Director of Transportation, </w:t>
            </w:r>
            <w:r w:rsidR="000F5612">
              <w:rPr>
                <w:bCs/>
                <w:color w:val="000000"/>
              </w:rPr>
              <w:t>Coordinator</w:t>
            </w:r>
            <w:r w:rsidR="000F5612" w:rsidRPr="005A0689">
              <w:rPr>
                <w:bCs/>
                <w:color w:val="000000"/>
              </w:rPr>
              <w:t xml:space="preserve"> of Alternative Education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85529F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7F346E" w:rsidRPr="005A0689" w:rsidRDefault="00572DFC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July 2017</w:t>
            </w:r>
          </w:p>
        </w:tc>
        <w:tc>
          <w:tcPr>
            <w:tcW w:w="3371" w:type="dxa"/>
            <w:shd w:val="clear" w:color="auto" w:fill="auto"/>
          </w:tcPr>
          <w:p w:rsidR="007F346E" w:rsidRPr="005A0689" w:rsidRDefault="003804ED" w:rsidP="008770DF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Based on the MCSD RCA</w:t>
            </w:r>
            <w:r w:rsidR="0085529F">
              <w:rPr>
                <w:bCs/>
                <w:color w:val="000000"/>
              </w:rPr>
              <w:t xml:space="preserve"> survey results 61.4 % of the Chronic </w:t>
            </w:r>
            <w:r>
              <w:rPr>
                <w:bCs/>
                <w:color w:val="000000"/>
              </w:rPr>
              <w:t>A</w:t>
            </w:r>
            <w:r w:rsidR="0085529F">
              <w:rPr>
                <w:bCs/>
                <w:color w:val="000000"/>
              </w:rPr>
              <w:t xml:space="preserve">bsentee </w:t>
            </w:r>
            <w:r>
              <w:rPr>
                <w:bCs/>
                <w:color w:val="000000"/>
              </w:rPr>
              <w:t xml:space="preserve">students reported </w:t>
            </w:r>
            <w:r w:rsidR="008770DF">
              <w:rPr>
                <w:b/>
                <w:bCs/>
                <w:color w:val="000000"/>
              </w:rPr>
              <w:t>Transportation</w:t>
            </w:r>
            <w:r>
              <w:rPr>
                <w:bCs/>
                <w:color w:val="000000"/>
              </w:rPr>
              <w:t xml:space="preserve"> as</w:t>
            </w:r>
            <w:r w:rsidR="0085529F">
              <w:rPr>
                <w:bCs/>
                <w:color w:val="000000"/>
              </w:rPr>
              <w:t xml:space="preserve"> reasons why they missed school.</w:t>
            </w:r>
          </w:p>
        </w:tc>
      </w:tr>
      <w:tr w:rsidR="0085529F" w:rsidRPr="00387C48" w:rsidTr="00167EB7">
        <w:trPr>
          <w:cantSplit/>
          <w:trHeight w:val="1314"/>
          <w:tblHeader/>
        </w:trPr>
        <w:tc>
          <w:tcPr>
            <w:tcW w:w="568" w:type="dxa"/>
          </w:tcPr>
          <w:p w:rsidR="0085529F" w:rsidRDefault="0085529F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3860" w:type="dxa"/>
          </w:tcPr>
          <w:p w:rsidR="0085529F" w:rsidRDefault="0085529F" w:rsidP="007F346E">
            <w:pPr>
              <w:tabs>
                <w:tab w:val="right" w:leader="underscore" w:pos="14400"/>
              </w:tabs>
            </w:pPr>
            <w:r>
              <w:t>Review current discipline and consequence matrix for various infractions- to examine severity/days missed due to discipline.</w:t>
            </w:r>
          </w:p>
        </w:tc>
        <w:tc>
          <w:tcPr>
            <w:tcW w:w="2929" w:type="dxa"/>
            <w:shd w:val="clear" w:color="auto" w:fill="auto"/>
          </w:tcPr>
          <w:p w:rsidR="0085529F" w:rsidRPr="005A0689" w:rsidRDefault="0085529F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District Safety Coordinator,</w:t>
            </w:r>
            <w:r w:rsidRPr="005A068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Coordinator</w:t>
            </w:r>
            <w:r w:rsidRPr="005A0689">
              <w:rPr>
                <w:bCs/>
                <w:color w:val="000000"/>
              </w:rPr>
              <w:t xml:space="preserve"> of Alternative Education</w:t>
            </w:r>
            <w:r>
              <w:rPr>
                <w:bCs/>
                <w:color w:val="000000"/>
              </w:rPr>
              <w:t xml:space="preserve">, and Director of Accountability and Assessment   </w:t>
            </w:r>
          </w:p>
        </w:tc>
        <w:tc>
          <w:tcPr>
            <w:tcW w:w="1170" w:type="dxa"/>
            <w:shd w:val="clear" w:color="auto" w:fill="auto"/>
          </w:tcPr>
          <w:p w:rsidR="0085529F" w:rsidRPr="005A0689" w:rsidRDefault="0085529F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May 2017</w:t>
            </w:r>
          </w:p>
        </w:tc>
        <w:tc>
          <w:tcPr>
            <w:tcW w:w="1170" w:type="dxa"/>
            <w:shd w:val="clear" w:color="auto" w:fill="auto"/>
          </w:tcPr>
          <w:p w:rsidR="0085529F" w:rsidRPr="005A0689" w:rsidRDefault="00167EB7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Octo</w:t>
            </w:r>
            <w:bookmarkStart w:id="0" w:name="_GoBack"/>
            <w:bookmarkEnd w:id="0"/>
            <w:r>
              <w:rPr>
                <w:bCs/>
                <w:color w:val="000000"/>
              </w:rPr>
              <w:t>ber</w:t>
            </w:r>
            <w:r w:rsidR="00572DFC">
              <w:rPr>
                <w:bCs/>
                <w:color w:val="000000"/>
              </w:rPr>
              <w:t xml:space="preserve"> 2017</w:t>
            </w:r>
          </w:p>
        </w:tc>
        <w:tc>
          <w:tcPr>
            <w:tcW w:w="3371" w:type="dxa"/>
            <w:shd w:val="clear" w:color="auto" w:fill="auto"/>
          </w:tcPr>
          <w:p w:rsidR="0085529F" w:rsidRDefault="00572DFC" w:rsidP="007F346E">
            <w:pPr>
              <w:tabs>
                <w:tab w:val="right" w:leader="underscore" w:pos="1440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Restorative Discipline Practices</w:t>
            </w:r>
          </w:p>
        </w:tc>
      </w:tr>
    </w:tbl>
    <w:p w:rsidR="00974C4A" w:rsidRDefault="00974C4A" w:rsidP="00675B6B">
      <w:pPr>
        <w:rPr>
          <w:noProof/>
        </w:rPr>
      </w:pPr>
    </w:p>
    <w:sectPr w:rsidR="00974C4A" w:rsidSect="00BB38E6">
      <w:footerReference w:type="default" r:id="rId9"/>
      <w:pgSz w:w="15840" w:h="12240" w:orient="landscape"/>
      <w:pgMar w:top="1152" w:right="1440" w:bottom="720" w:left="1440" w:header="0" w:footer="432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068" w:rsidRDefault="00040068">
      <w:r>
        <w:separator/>
      </w:r>
    </w:p>
  </w:endnote>
  <w:endnote w:type="continuationSeparator" w:id="0">
    <w:p w:rsidR="00040068" w:rsidRDefault="00040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6EF" w:rsidRPr="007B53FD" w:rsidRDefault="00BE53C7" w:rsidP="00E221C9">
    <w:pPr>
      <w:pStyle w:val="Footer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18"/>
        <w:szCs w:val="18"/>
      </w:rPr>
      <w:t xml:space="preserve">Attendance </w:t>
    </w:r>
    <w:r w:rsidR="00E606EF">
      <w:rPr>
        <w:rFonts w:ascii="Tahoma" w:hAnsi="Tahoma" w:cs="Tahoma"/>
        <w:b/>
        <w:sz w:val="18"/>
        <w:szCs w:val="18"/>
      </w:rPr>
      <w:t>A</w:t>
    </w:r>
    <w:r>
      <w:rPr>
        <w:rFonts w:ascii="Tahoma" w:hAnsi="Tahoma" w:cs="Tahoma"/>
        <w:b/>
        <w:sz w:val="18"/>
        <w:szCs w:val="18"/>
      </w:rPr>
      <w:t>ction Plan May 2017</w:t>
    </w:r>
    <w:r w:rsidR="00E606EF" w:rsidRPr="007B53FD">
      <w:rPr>
        <w:rFonts w:ascii="Tahoma" w:hAnsi="Tahoma" w:cs="Tahoma"/>
        <w:b/>
        <w:sz w:val="18"/>
        <w:szCs w:val="18"/>
      </w:rPr>
      <w:tab/>
    </w:r>
    <w:r w:rsidR="00E606EF" w:rsidRPr="007B53FD">
      <w:rPr>
        <w:rFonts w:ascii="Tahoma" w:hAnsi="Tahoma" w:cs="Tahoma"/>
        <w:b/>
        <w:sz w:val="18"/>
        <w:szCs w:val="18"/>
      </w:rPr>
      <w:tab/>
    </w:r>
    <w:r w:rsidR="00E606EF" w:rsidRPr="007B53FD">
      <w:rPr>
        <w:rFonts w:ascii="Tahoma" w:hAnsi="Tahoma" w:cs="Tahoma"/>
        <w:b/>
        <w:sz w:val="18"/>
        <w:szCs w:val="18"/>
      </w:rPr>
      <w:tab/>
    </w:r>
    <w:r w:rsidR="00E606EF" w:rsidRPr="007B53FD">
      <w:rPr>
        <w:rFonts w:ascii="Tahoma" w:hAnsi="Tahoma" w:cs="Tahoma"/>
        <w:b/>
        <w:sz w:val="18"/>
        <w:szCs w:val="18"/>
      </w:rPr>
      <w:tab/>
    </w:r>
    <w:r w:rsidR="00E606EF" w:rsidRPr="007B53FD">
      <w:rPr>
        <w:rFonts w:ascii="Tahoma" w:hAnsi="Tahoma" w:cs="Tahoma"/>
        <w:b/>
        <w:sz w:val="18"/>
        <w:szCs w:val="18"/>
      </w:rPr>
      <w:tab/>
    </w:r>
    <w:r w:rsidR="00E606EF" w:rsidRPr="007B53FD">
      <w:rPr>
        <w:rFonts w:ascii="Tahoma" w:hAnsi="Tahoma" w:cs="Tahoma"/>
        <w:b/>
        <w:sz w:val="18"/>
        <w:szCs w:val="18"/>
      </w:rPr>
      <w:tab/>
    </w:r>
    <w:r w:rsidR="00E606EF" w:rsidRPr="007B53FD">
      <w:rPr>
        <w:rFonts w:ascii="Tahoma" w:hAnsi="Tahoma" w:cs="Tahoma"/>
        <w:b/>
        <w:sz w:val="18"/>
        <w:szCs w:val="18"/>
      </w:rPr>
      <w:tab/>
    </w:r>
    <w:r w:rsidR="00B22FAB" w:rsidRPr="007B53FD">
      <w:rPr>
        <w:rStyle w:val="PageNumber"/>
        <w:rFonts w:ascii="Tahoma" w:hAnsi="Tahoma" w:cs="Tahoma"/>
        <w:b/>
        <w:sz w:val="18"/>
        <w:szCs w:val="18"/>
      </w:rPr>
      <w:fldChar w:fldCharType="begin"/>
    </w:r>
    <w:r w:rsidR="00E606EF" w:rsidRPr="007B53FD">
      <w:rPr>
        <w:rStyle w:val="PageNumber"/>
        <w:rFonts w:ascii="Tahoma" w:hAnsi="Tahoma" w:cs="Tahoma"/>
        <w:b/>
        <w:sz w:val="18"/>
        <w:szCs w:val="18"/>
      </w:rPr>
      <w:instrText xml:space="preserve"> PAGE </w:instrText>
    </w:r>
    <w:r w:rsidR="00B22FAB" w:rsidRPr="007B53FD">
      <w:rPr>
        <w:rStyle w:val="PageNumber"/>
        <w:rFonts w:ascii="Tahoma" w:hAnsi="Tahoma" w:cs="Tahoma"/>
        <w:b/>
        <w:sz w:val="18"/>
        <w:szCs w:val="18"/>
      </w:rPr>
      <w:fldChar w:fldCharType="separate"/>
    </w:r>
    <w:r w:rsidR="008770DF">
      <w:rPr>
        <w:rStyle w:val="PageNumber"/>
        <w:rFonts w:ascii="Tahoma" w:hAnsi="Tahoma" w:cs="Tahoma"/>
        <w:b/>
        <w:noProof/>
        <w:sz w:val="18"/>
        <w:szCs w:val="18"/>
      </w:rPr>
      <w:t>1</w:t>
    </w:r>
    <w:r w:rsidR="00B22FAB" w:rsidRPr="007B53FD">
      <w:rPr>
        <w:rStyle w:val="PageNumber"/>
        <w:rFonts w:ascii="Tahoma" w:hAnsi="Tahoma" w:cs="Tahoma"/>
        <w:b/>
        <w:sz w:val="18"/>
        <w:szCs w:val="18"/>
      </w:rPr>
      <w:fldChar w:fldCharType="end"/>
    </w:r>
    <w:r w:rsidR="00E606EF" w:rsidRPr="007B53FD">
      <w:rPr>
        <w:rStyle w:val="PageNumber"/>
        <w:rFonts w:ascii="Tahoma" w:hAnsi="Tahoma" w:cs="Tahoma"/>
        <w:b/>
        <w:sz w:val="18"/>
        <w:szCs w:val="18"/>
      </w:rPr>
      <w:t xml:space="preserve"> of </w:t>
    </w:r>
    <w:r w:rsidR="00B22FAB" w:rsidRPr="007B53FD">
      <w:rPr>
        <w:rStyle w:val="PageNumber"/>
        <w:rFonts w:ascii="Tahoma" w:hAnsi="Tahoma" w:cs="Tahoma"/>
        <w:b/>
        <w:sz w:val="18"/>
        <w:szCs w:val="18"/>
      </w:rPr>
      <w:fldChar w:fldCharType="begin"/>
    </w:r>
    <w:r w:rsidR="00E606EF" w:rsidRPr="007B53FD">
      <w:rPr>
        <w:rStyle w:val="PageNumber"/>
        <w:rFonts w:ascii="Tahoma" w:hAnsi="Tahoma" w:cs="Tahoma"/>
        <w:b/>
        <w:sz w:val="18"/>
        <w:szCs w:val="18"/>
      </w:rPr>
      <w:instrText xml:space="preserve"> NUMPAGES </w:instrText>
    </w:r>
    <w:r w:rsidR="00B22FAB" w:rsidRPr="007B53FD">
      <w:rPr>
        <w:rStyle w:val="PageNumber"/>
        <w:rFonts w:ascii="Tahoma" w:hAnsi="Tahoma" w:cs="Tahoma"/>
        <w:b/>
        <w:sz w:val="18"/>
        <w:szCs w:val="18"/>
      </w:rPr>
      <w:fldChar w:fldCharType="separate"/>
    </w:r>
    <w:r w:rsidR="008770DF">
      <w:rPr>
        <w:rStyle w:val="PageNumber"/>
        <w:rFonts w:ascii="Tahoma" w:hAnsi="Tahoma" w:cs="Tahoma"/>
        <w:b/>
        <w:noProof/>
        <w:sz w:val="18"/>
        <w:szCs w:val="18"/>
      </w:rPr>
      <w:t>3</w:t>
    </w:r>
    <w:r w:rsidR="00B22FAB" w:rsidRPr="007B53FD">
      <w:rPr>
        <w:rStyle w:val="PageNumber"/>
        <w:rFonts w:ascii="Tahoma" w:hAnsi="Tahoma" w:cs="Tahoma"/>
        <w:b/>
        <w:sz w:val="18"/>
        <w:szCs w:val="18"/>
      </w:rPr>
      <w:fldChar w:fldCharType="end"/>
    </w:r>
  </w:p>
  <w:p w:rsidR="00E606EF" w:rsidRPr="00E221C9" w:rsidRDefault="00E606EF" w:rsidP="00E221C9">
    <w:pPr>
      <w:pStyle w:val="Footer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068" w:rsidRDefault="00040068">
      <w:r>
        <w:separator/>
      </w:r>
    </w:p>
  </w:footnote>
  <w:footnote w:type="continuationSeparator" w:id="0">
    <w:p w:rsidR="00040068" w:rsidRDefault="000400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98pt;height:164.25pt" o:bullet="t">
        <v:imagedata r:id="rId1" o:title="arrowlogo"/>
      </v:shape>
    </w:pict>
  </w:numPicBullet>
  <w:abstractNum w:abstractNumId="0">
    <w:nsid w:val="06F21015"/>
    <w:multiLevelType w:val="hybridMultilevel"/>
    <w:tmpl w:val="351A99BE"/>
    <w:lvl w:ilvl="0" w:tplc="9CD4D8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7441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D0BF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600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82EE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FEBA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C8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A22B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3C85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4655F3F"/>
    <w:multiLevelType w:val="hybridMultilevel"/>
    <w:tmpl w:val="39E2D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9062F"/>
    <w:multiLevelType w:val="hybridMultilevel"/>
    <w:tmpl w:val="D0029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E444D7"/>
    <w:multiLevelType w:val="hybridMultilevel"/>
    <w:tmpl w:val="6F626F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D1133A"/>
    <w:multiLevelType w:val="hybridMultilevel"/>
    <w:tmpl w:val="B11E44A6"/>
    <w:lvl w:ilvl="0" w:tplc="E15E99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82EB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26A6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F078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FCE7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30AB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8809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24F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C806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ED95192"/>
    <w:multiLevelType w:val="hybridMultilevel"/>
    <w:tmpl w:val="35EAB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4C169A"/>
    <w:multiLevelType w:val="hybridMultilevel"/>
    <w:tmpl w:val="8E68909C"/>
    <w:lvl w:ilvl="0" w:tplc="15803F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EC0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483A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6BC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405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8E68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10F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D05D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781F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3C91C9D"/>
    <w:multiLevelType w:val="hybridMultilevel"/>
    <w:tmpl w:val="E1622F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BE0F55"/>
    <w:multiLevelType w:val="hybridMultilevel"/>
    <w:tmpl w:val="B87028D4"/>
    <w:lvl w:ilvl="0" w:tplc="D0C0F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8A39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0C0A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4A0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24AA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2AC1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E81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C851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85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E2214F"/>
    <w:multiLevelType w:val="hybridMultilevel"/>
    <w:tmpl w:val="19E84F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10">
    <w:nsid w:val="62B15962"/>
    <w:multiLevelType w:val="hybridMultilevel"/>
    <w:tmpl w:val="773247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212042"/>
    <w:multiLevelType w:val="hybridMultilevel"/>
    <w:tmpl w:val="F0EC43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8A0F4F"/>
    <w:multiLevelType w:val="hybridMultilevel"/>
    <w:tmpl w:val="E72402B2"/>
    <w:lvl w:ilvl="0" w:tplc="E0B2A6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E4A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5682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DA85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ECFF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C45C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A207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E858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8E72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8CE4F08"/>
    <w:multiLevelType w:val="hybridMultilevel"/>
    <w:tmpl w:val="9F7CF2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143BFB"/>
    <w:multiLevelType w:val="hybridMultilevel"/>
    <w:tmpl w:val="93022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056ED8"/>
    <w:multiLevelType w:val="hybridMultilevel"/>
    <w:tmpl w:val="24AC22A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A933F43"/>
    <w:multiLevelType w:val="hybridMultilevel"/>
    <w:tmpl w:val="65502194"/>
    <w:lvl w:ilvl="0" w:tplc="844E1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307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D0BA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724B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C2EF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984B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F036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A7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365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C34070"/>
    <w:multiLevelType w:val="hybridMultilevel"/>
    <w:tmpl w:val="6F406ADC"/>
    <w:lvl w:ilvl="0" w:tplc="1B027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64A7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AECD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7C8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BA13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96EA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18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504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18EC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4"/>
  </w:num>
  <w:num w:numId="5">
    <w:abstractNumId w:val="12"/>
  </w:num>
  <w:num w:numId="6">
    <w:abstractNumId w:val="17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15"/>
  </w:num>
  <w:num w:numId="12">
    <w:abstractNumId w:val="7"/>
  </w:num>
  <w:num w:numId="13">
    <w:abstractNumId w:val="5"/>
  </w:num>
  <w:num w:numId="14">
    <w:abstractNumId w:val="1"/>
  </w:num>
  <w:num w:numId="15">
    <w:abstractNumId w:val="13"/>
  </w:num>
  <w:num w:numId="16">
    <w:abstractNumId w:val="9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53D"/>
    <w:rsid w:val="00002881"/>
    <w:rsid w:val="00002C01"/>
    <w:rsid w:val="000039A3"/>
    <w:rsid w:val="000133CF"/>
    <w:rsid w:val="000271D2"/>
    <w:rsid w:val="0003305F"/>
    <w:rsid w:val="00037979"/>
    <w:rsid w:val="00037B00"/>
    <w:rsid w:val="00037BD5"/>
    <w:rsid w:val="00040068"/>
    <w:rsid w:val="00046573"/>
    <w:rsid w:val="000547DC"/>
    <w:rsid w:val="0007523B"/>
    <w:rsid w:val="00076812"/>
    <w:rsid w:val="00082278"/>
    <w:rsid w:val="000871CF"/>
    <w:rsid w:val="000923E4"/>
    <w:rsid w:val="00095C2A"/>
    <w:rsid w:val="00097402"/>
    <w:rsid w:val="000A17F2"/>
    <w:rsid w:val="000B1864"/>
    <w:rsid w:val="000B6260"/>
    <w:rsid w:val="000B7B8A"/>
    <w:rsid w:val="000C5A3A"/>
    <w:rsid w:val="000D2314"/>
    <w:rsid w:val="000D61CE"/>
    <w:rsid w:val="000E2A81"/>
    <w:rsid w:val="000E2D74"/>
    <w:rsid w:val="000E2EE2"/>
    <w:rsid w:val="000E5E4E"/>
    <w:rsid w:val="000E6E45"/>
    <w:rsid w:val="000F5612"/>
    <w:rsid w:val="001129D2"/>
    <w:rsid w:val="00123BF4"/>
    <w:rsid w:val="00132B6E"/>
    <w:rsid w:val="0013683B"/>
    <w:rsid w:val="00140DA2"/>
    <w:rsid w:val="0014662E"/>
    <w:rsid w:val="00153F3A"/>
    <w:rsid w:val="00160540"/>
    <w:rsid w:val="00160993"/>
    <w:rsid w:val="001642F5"/>
    <w:rsid w:val="00167EB7"/>
    <w:rsid w:val="00171F86"/>
    <w:rsid w:val="00176A5A"/>
    <w:rsid w:val="001806DB"/>
    <w:rsid w:val="00181E59"/>
    <w:rsid w:val="00182104"/>
    <w:rsid w:val="00184065"/>
    <w:rsid w:val="00185173"/>
    <w:rsid w:val="0019019E"/>
    <w:rsid w:val="001967F7"/>
    <w:rsid w:val="001B20D8"/>
    <w:rsid w:val="001B24C3"/>
    <w:rsid w:val="001B2C19"/>
    <w:rsid w:val="001D08C1"/>
    <w:rsid w:val="001E48D8"/>
    <w:rsid w:val="001F178B"/>
    <w:rsid w:val="001F3AEA"/>
    <w:rsid w:val="001F51E1"/>
    <w:rsid w:val="00201AD3"/>
    <w:rsid w:val="00202366"/>
    <w:rsid w:val="00203E50"/>
    <w:rsid w:val="00210E73"/>
    <w:rsid w:val="002124AF"/>
    <w:rsid w:val="00215505"/>
    <w:rsid w:val="00217D5D"/>
    <w:rsid w:val="002235EA"/>
    <w:rsid w:val="00223ED2"/>
    <w:rsid w:val="00226B93"/>
    <w:rsid w:val="00233A52"/>
    <w:rsid w:val="00233A56"/>
    <w:rsid w:val="002368E2"/>
    <w:rsid w:val="002372D9"/>
    <w:rsid w:val="00241FD9"/>
    <w:rsid w:val="0024229B"/>
    <w:rsid w:val="00255B0E"/>
    <w:rsid w:val="00255F4D"/>
    <w:rsid w:val="0026102A"/>
    <w:rsid w:val="00261EAF"/>
    <w:rsid w:val="002633F6"/>
    <w:rsid w:val="00266722"/>
    <w:rsid w:val="00266E5F"/>
    <w:rsid w:val="002737DA"/>
    <w:rsid w:val="0027466D"/>
    <w:rsid w:val="002807BB"/>
    <w:rsid w:val="00281AFD"/>
    <w:rsid w:val="0028283C"/>
    <w:rsid w:val="00283D08"/>
    <w:rsid w:val="00285ADA"/>
    <w:rsid w:val="0028734F"/>
    <w:rsid w:val="00290985"/>
    <w:rsid w:val="002927D8"/>
    <w:rsid w:val="002A0450"/>
    <w:rsid w:val="002A42F2"/>
    <w:rsid w:val="002A4587"/>
    <w:rsid w:val="002A7664"/>
    <w:rsid w:val="002B0D11"/>
    <w:rsid w:val="002C3BA8"/>
    <w:rsid w:val="002C58E5"/>
    <w:rsid w:val="002C6762"/>
    <w:rsid w:val="002D4F67"/>
    <w:rsid w:val="002D790C"/>
    <w:rsid w:val="002E2663"/>
    <w:rsid w:val="002E508F"/>
    <w:rsid w:val="002E7BED"/>
    <w:rsid w:val="002F16AA"/>
    <w:rsid w:val="002F17AD"/>
    <w:rsid w:val="002F28FC"/>
    <w:rsid w:val="00300822"/>
    <w:rsid w:val="00304F53"/>
    <w:rsid w:val="0030567E"/>
    <w:rsid w:val="003235F6"/>
    <w:rsid w:val="003305D9"/>
    <w:rsid w:val="00342A76"/>
    <w:rsid w:val="0034580D"/>
    <w:rsid w:val="00346C5B"/>
    <w:rsid w:val="0035244D"/>
    <w:rsid w:val="0035448E"/>
    <w:rsid w:val="00354745"/>
    <w:rsid w:val="003566DA"/>
    <w:rsid w:val="00364A47"/>
    <w:rsid w:val="00370C1C"/>
    <w:rsid w:val="003804ED"/>
    <w:rsid w:val="00382D4B"/>
    <w:rsid w:val="00387C48"/>
    <w:rsid w:val="003A2867"/>
    <w:rsid w:val="003A688D"/>
    <w:rsid w:val="003C242B"/>
    <w:rsid w:val="003C5221"/>
    <w:rsid w:val="003F6C97"/>
    <w:rsid w:val="00406EDA"/>
    <w:rsid w:val="0041063D"/>
    <w:rsid w:val="00422076"/>
    <w:rsid w:val="00426466"/>
    <w:rsid w:val="00427432"/>
    <w:rsid w:val="00427E25"/>
    <w:rsid w:val="0043114D"/>
    <w:rsid w:val="004423E8"/>
    <w:rsid w:val="00444B8C"/>
    <w:rsid w:val="004528E5"/>
    <w:rsid w:val="00461C49"/>
    <w:rsid w:val="004626C1"/>
    <w:rsid w:val="00463904"/>
    <w:rsid w:val="00465181"/>
    <w:rsid w:val="00471821"/>
    <w:rsid w:val="00471E5C"/>
    <w:rsid w:val="00472894"/>
    <w:rsid w:val="00477A53"/>
    <w:rsid w:val="00480674"/>
    <w:rsid w:val="0048452A"/>
    <w:rsid w:val="004860E9"/>
    <w:rsid w:val="00487881"/>
    <w:rsid w:val="0049025B"/>
    <w:rsid w:val="00491561"/>
    <w:rsid w:val="004A0318"/>
    <w:rsid w:val="004A3DB2"/>
    <w:rsid w:val="004B32CA"/>
    <w:rsid w:val="004C0BC0"/>
    <w:rsid w:val="004C3CE4"/>
    <w:rsid w:val="004D0D7E"/>
    <w:rsid w:val="004D3C9A"/>
    <w:rsid w:val="004D6BB4"/>
    <w:rsid w:val="004E0E40"/>
    <w:rsid w:val="004E42EE"/>
    <w:rsid w:val="004F0C78"/>
    <w:rsid w:val="004F2110"/>
    <w:rsid w:val="004F4C9D"/>
    <w:rsid w:val="004F643E"/>
    <w:rsid w:val="0050415C"/>
    <w:rsid w:val="005046EF"/>
    <w:rsid w:val="00505693"/>
    <w:rsid w:val="005201B7"/>
    <w:rsid w:val="005217B5"/>
    <w:rsid w:val="00523088"/>
    <w:rsid w:val="0052336E"/>
    <w:rsid w:val="00534640"/>
    <w:rsid w:val="0053720D"/>
    <w:rsid w:val="00537D16"/>
    <w:rsid w:val="00541327"/>
    <w:rsid w:val="00541DEF"/>
    <w:rsid w:val="0054581C"/>
    <w:rsid w:val="00553C7A"/>
    <w:rsid w:val="005572A4"/>
    <w:rsid w:val="00561732"/>
    <w:rsid w:val="00562C22"/>
    <w:rsid w:val="005651A7"/>
    <w:rsid w:val="00567D3A"/>
    <w:rsid w:val="00572DFC"/>
    <w:rsid w:val="005774E7"/>
    <w:rsid w:val="00582F7A"/>
    <w:rsid w:val="00585C0F"/>
    <w:rsid w:val="00586E35"/>
    <w:rsid w:val="00587814"/>
    <w:rsid w:val="00587AF4"/>
    <w:rsid w:val="005A0689"/>
    <w:rsid w:val="005A0916"/>
    <w:rsid w:val="005A2216"/>
    <w:rsid w:val="005A5EF3"/>
    <w:rsid w:val="005A6D4D"/>
    <w:rsid w:val="005B0AC5"/>
    <w:rsid w:val="005B15E7"/>
    <w:rsid w:val="005B7CC2"/>
    <w:rsid w:val="005C3006"/>
    <w:rsid w:val="005C7AEA"/>
    <w:rsid w:val="005C7CDB"/>
    <w:rsid w:val="005D5AD6"/>
    <w:rsid w:val="005D6F28"/>
    <w:rsid w:val="005D79DA"/>
    <w:rsid w:val="005E0B53"/>
    <w:rsid w:val="005E5399"/>
    <w:rsid w:val="005F258A"/>
    <w:rsid w:val="005F281A"/>
    <w:rsid w:val="006000F7"/>
    <w:rsid w:val="0060162F"/>
    <w:rsid w:val="006020B3"/>
    <w:rsid w:val="0060509F"/>
    <w:rsid w:val="00611C8C"/>
    <w:rsid w:val="006234F5"/>
    <w:rsid w:val="00625F65"/>
    <w:rsid w:val="00632656"/>
    <w:rsid w:val="00634267"/>
    <w:rsid w:val="0063628C"/>
    <w:rsid w:val="00637825"/>
    <w:rsid w:val="0064487E"/>
    <w:rsid w:val="00644905"/>
    <w:rsid w:val="00644995"/>
    <w:rsid w:val="00645D5D"/>
    <w:rsid w:val="006506E2"/>
    <w:rsid w:val="006539E1"/>
    <w:rsid w:val="0065453D"/>
    <w:rsid w:val="00657511"/>
    <w:rsid w:val="006575DA"/>
    <w:rsid w:val="0066012D"/>
    <w:rsid w:val="00660896"/>
    <w:rsid w:val="00675B6B"/>
    <w:rsid w:val="006805AC"/>
    <w:rsid w:val="00681827"/>
    <w:rsid w:val="00691790"/>
    <w:rsid w:val="0069277E"/>
    <w:rsid w:val="00692798"/>
    <w:rsid w:val="00692882"/>
    <w:rsid w:val="006954BD"/>
    <w:rsid w:val="006957D6"/>
    <w:rsid w:val="006A05D4"/>
    <w:rsid w:val="006A2B5E"/>
    <w:rsid w:val="006A4C72"/>
    <w:rsid w:val="006B19E4"/>
    <w:rsid w:val="006B26AA"/>
    <w:rsid w:val="006B4843"/>
    <w:rsid w:val="006B4920"/>
    <w:rsid w:val="006C5F58"/>
    <w:rsid w:val="006C7485"/>
    <w:rsid w:val="006C7A08"/>
    <w:rsid w:val="006D18EC"/>
    <w:rsid w:val="006D2F0B"/>
    <w:rsid w:val="006D323D"/>
    <w:rsid w:val="006D416F"/>
    <w:rsid w:val="006D4AE8"/>
    <w:rsid w:val="006D69DE"/>
    <w:rsid w:val="006E7EF4"/>
    <w:rsid w:val="006F1D16"/>
    <w:rsid w:val="006F5952"/>
    <w:rsid w:val="007040B5"/>
    <w:rsid w:val="0070585A"/>
    <w:rsid w:val="00706710"/>
    <w:rsid w:val="00717C97"/>
    <w:rsid w:val="00717E5B"/>
    <w:rsid w:val="0072105B"/>
    <w:rsid w:val="007278D7"/>
    <w:rsid w:val="007339CB"/>
    <w:rsid w:val="00735F0C"/>
    <w:rsid w:val="00736546"/>
    <w:rsid w:val="007448AB"/>
    <w:rsid w:val="0074568F"/>
    <w:rsid w:val="007461E0"/>
    <w:rsid w:val="007467AA"/>
    <w:rsid w:val="007477A6"/>
    <w:rsid w:val="00753AA8"/>
    <w:rsid w:val="007578D7"/>
    <w:rsid w:val="0076555B"/>
    <w:rsid w:val="0076562F"/>
    <w:rsid w:val="007741CF"/>
    <w:rsid w:val="007758F6"/>
    <w:rsid w:val="007820BB"/>
    <w:rsid w:val="00785CCE"/>
    <w:rsid w:val="00792293"/>
    <w:rsid w:val="007936C8"/>
    <w:rsid w:val="00796B38"/>
    <w:rsid w:val="007A55B8"/>
    <w:rsid w:val="007B476C"/>
    <w:rsid w:val="007B60FA"/>
    <w:rsid w:val="007C6594"/>
    <w:rsid w:val="007C686D"/>
    <w:rsid w:val="007D1F0C"/>
    <w:rsid w:val="007D50CE"/>
    <w:rsid w:val="007E2708"/>
    <w:rsid w:val="007E350F"/>
    <w:rsid w:val="007E4C4E"/>
    <w:rsid w:val="007E5637"/>
    <w:rsid w:val="007E6643"/>
    <w:rsid w:val="007F346E"/>
    <w:rsid w:val="0080146E"/>
    <w:rsid w:val="00803015"/>
    <w:rsid w:val="008036FE"/>
    <w:rsid w:val="00804FE9"/>
    <w:rsid w:val="008050CD"/>
    <w:rsid w:val="0081068D"/>
    <w:rsid w:val="0081347A"/>
    <w:rsid w:val="00815397"/>
    <w:rsid w:val="0082098A"/>
    <w:rsid w:val="00834553"/>
    <w:rsid w:val="00836629"/>
    <w:rsid w:val="00836E85"/>
    <w:rsid w:val="00840E3D"/>
    <w:rsid w:val="0084684C"/>
    <w:rsid w:val="00847FEF"/>
    <w:rsid w:val="0085421A"/>
    <w:rsid w:val="0085529F"/>
    <w:rsid w:val="008612B7"/>
    <w:rsid w:val="00864124"/>
    <w:rsid w:val="00864241"/>
    <w:rsid w:val="0086554F"/>
    <w:rsid w:val="00871704"/>
    <w:rsid w:val="00872C95"/>
    <w:rsid w:val="00873BE4"/>
    <w:rsid w:val="008770DF"/>
    <w:rsid w:val="00884D30"/>
    <w:rsid w:val="008859DA"/>
    <w:rsid w:val="00885AB8"/>
    <w:rsid w:val="0089024C"/>
    <w:rsid w:val="00890692"/>
    <w:rsid w:val="00890D53"/>
    <w:rsid w:val="008950C4"/>
    <w:rsid w:val="008A0DBC"/>
    <w:rsid w:val="008A2344"/>
    <w:rsid w:val="008A26EA"/>
    <w:rsid w:val="008A5C43"/>
    <w:rsid w:val="008B15A4"/>
    <w:rsid w:val="008B4F69"/>
    <w:rsid w:val="008C2F6D"/>
    <w:rsid w:val="008C3F75"/>
    <w:rsid w:val="008C6502"/>
    <w:rsid w:val="008C7108"/>
    <w:rsid w:val="008E675F"/>
    <w:rsid w:val="008E6D02"/>
    <w:rsid w:val="008F5555"/>
    <w:rsid w:val="008F7E21"/>
    <w:rsid w:val="00933956"/>
    <w:rsid w:val="0093466C"/>
    <w:rsid w:val="00934AEB"/>
    <w:rsid w:val="00935920"/>
    <w:rsid w:val="009408A5"/>
    <w:rsid w:val="0094539A"/>
    <w:rsid w:val="00952A0A"/>
    <w:rsid w:val="009611A4"/>
    <w:rsid w:val="009656E8"/>
    <w:rsid w:val="00965C2D"/>
    <w:rsid w:val="00971099"/>
    <w:rsid w:val="00974C4A"/>
    <w:rsid w:val="0098053E"/>
    <w:rsid w:val="00981072"/>
    <w:rsid w:val="00982D1C"/>
    <w:rsid w:val="009847D5"/>
    <w:rsid w:val="00984EF1"/>
    <w:rsid w:val="00990577"/>
    <w:rsid w:val="009913E4"/>
    <w:rsid w:val="00991FCC"/>
    <w:rsid w:val="009A03B0"/>
    <w:rsid w:val="009A6A52"/>
    <w:rsid w:val="009B09DF"/>
    <w:rsid w:val="009B3675"/>
    <w:rsid w:val="009C1616"/>
    <w:rsid w:val="009C4F04"/>
    <w:rsid w:val="009C5FE4"/>
    <w:rsid w:val="009C7E0D"/>
    <w:rsid w:val="009D40AE"/>
    <w:rsid w:val="009D6588"/>
    <w:rsid w:val="009E2DF3"/>
    <w:rsid w:val="009E3483"/>
    <w:rsid w:val="009E45A9"/>
    <w:rsid w:val="009F643D"/>
    <w:rsid w:val="00A004EB"/>
    <w:rsid w:val="00A02BFA"/>
    <w:rsid w:val="00A03362"/>
    <w:rsid w:val="00A0380C"/>
    <w:rsid w:val="00A040EF"/>
    <w:rsid w:val="00A04BF9"/>
    <w:rsid w:val="00A1221D"/>
    <w:rsid w:val="00A1420B"/>
    <w:rsid w:val="00A16D6E"/>
    <w:rsid w:val="00A22DA1"/>
    <w:rsid w:val="00A24597"/>
    <w:rsid w:val="00A30C56"/>
    <w:rsid w:val="00A400AC"/>
    <w:rsid w:val="00A4040B"/>
    <w:rsid w:val="00A45D4D"/>
    <w:rsid w:val="00A53F7A"/>
    <w:rsid w:val="00A612C9"/>
    <w:rsid w:val="00A6135E"/>
    <w:rsid w:val="00A61594"/>
    <w:rsid w:val="00A66847"/>
    <w:rsid w:val="00A6719A"/>
    <w:rsid w:val="00A74F7B"/>
    <w:rsid w:val="00A763D8"/>
    <w:rsid w:val="00A810F9"/>
    <w:rsid w:val="00A818CE"/>
    <w:rsid w:val="00A90C9F"/>
    <w:rsid w:val="00A95FB7"/>
    <w:rsid w:val="00AA1E35"/>
    <w:rsid w:val="00AA3CD4"/>
    <w:rsid w:val="00AA5007"/>
    <w:rsid w:val="00AA5801"/>
    <w:rsid w:val="00AB371A"/>
    <w:rsid w:val="00AB5A59"/>
    <w:rsid w:val="00AC110F"/>
    <w:rsid w:val="00AC3A8B"/>
    <w:rsid w:val="00AC4BF7"/>
    <w:rsid w:val="00AD2460"/>
    <w:rsid w:val="00AD587C"/>
    <w:rsid w:val="00AE149C"/>
    <w:rsid w:val="00AE6589"/>
    <w:rsid w:val="00AE7552"/>
    <w:rsid w:val="00AF34CE"/>
    <w:rsid w:val="00AF50AA"/>
    <w:rsid w:val="00AF528F"/>
    <w:rsid w:val="00B02B7B"/>
    <w:rsid w:val="00B03477"/>
    <w:rsid w:val="00B06019"/>
    <w:rsid w:val="00B16E8D"/>
    <w:rsid w:val="00B178E5"/>
    <w:rsid w:val="00B22512"/>
    <w:rsid w:val="00B22FAB"/>
    <w:rsid w:val="00B23BE7"/>
    <w:rsid w:val="00B2684F"/>
    <w:rsid w:val="00B31964"/>
    <w:rsid w:val="00B32024"/>
    <w:rsid w:val="00B3217E"/>
    <w:rsid w:val="00B35966"/>
    <w:rsid w:val="00B40AE8"/>
    <w:rsid w:val="00B46169"/>
    <w:rsid w:val="00B468B4"/>
    <w:rsid w:val="00B53434"/>
    <w:rsid w:val="00B55B20"/>
    <w:rsid w:val="00B57094"/>
    <w:rsid w:val="00B64EA6"/>
    <w:rsid w:val="00B6785A"/>
    <w:rsid w:val="00B70442"/>
    <w:rsid w:val="00B724C3"/>
    <w:rsid w:val="00B73327"/>
    <w:rsid w:val="00B75D0A"/>
    <w:rsid w:val="00B82515"/>
    <w:rsid w:val="00B83AAE"/>
    <w:rsid w:val="00B87CF7"/>
    <w:rsid w:val="00B9336C"/>
    <w:rsid w:val="00B93E1E"/>
    <w:rsid w:val="00B95A5D"/>
    <w:rsid w:val="00B97A96"/>
    <w:rsid w:val="00BA1ECB"/>
    <w:rsid w:val="00BA6C04"/>
    <w:rsid w:val="00BA71EE"/>
    <w:rsid w:val="00BA7C89"/>
    <w:rsid w:val="00BB38E6"/>
    <w:rsid w:val="00BB798E"/>
    <w:rsid w:val="00BC082A"/>
    <w:rsid w:val="00BC2434"/>
    <w:rsid w:val="00BC49EA"/>
    <w:rsid w:val="00BC4AEC"/>
    <w:rsid w:val="00BC663B"/>
    <w:rsid w:val="00BC6995"/>
    <w:rsid w:val="00BD10FC"/>
    <w:rsid w:val="00BD1693"/>
    <w:rsid w:val="00BD6134"/>
    <w:rsid w:val="00BD7AEF"/>
    <w:rsid w:val="00BE12EF"/>
    <w:rsid w:val="00BE53C7"/>
    <w:rsid w:val="00BE6818"/>
    <w:rsid w:val="00BE7C4B"/>
    <w:rsid w:val="00BF04C4"/>
    <w:rsid w:val="00BF2840"/>
    <w:rsid w:val="00BF5562"/>
    <w:rsid w:val="00C10236"/>
    <w:rsid w:val="00C10573"/>
    <w:rsid w:val="00C116F0"/>
    <w:rsid w:val="00C130F7"/>
    <w:rsid w:val="00C16731"/>
    <w:rsid w:val="00C244E2"/>
    <w:rsid w:val="00C31F42"/>
    <w:rsid w:val="00C37E25"/>
    <w:rsid w:val="00C475BD"/>
    <w:rsid w:val="00C506E0"/>
    <w:rsid w:val="00C5176F"/>
    <w:rsid w:val="00C539E0"/>
    <w:rsid w:val="00C57E65"/>
    <w:rsid w:val="00C64703"/>
    <w:rsid w:val="00C67C99"/>
    <w:rsid w:val="00C67F5F"/>
    <w:rsid w:val="00C73C57"/>
    <w:rsid w:val="00C74010"/>
    <w:rsid w:val="00C77556"/>
    <w:rsid w:val="00C77952"/>
    <w:rsid w:val="00C801B9"/>
    <w:rsid w:val="00C8036A"/>
    <w:rsid w:val="00C80685"/>
    <w:rsid w:val="00C87991"/>
    <w:rsid w:val="00C907F8"/>
    <w:rsid w:val="00CA0FDD"/>
    <w:rsid w:val="00CA2E6D"/>
    <w:rsid w:val="00CA4EA0"/>
    <w:rsid w:val="00CA63CC"/>
    <w:rsid w:val="00CB0D18"/>
    <w:rsid w:val="00CB267B"/>
    <w:rsid w:val="00CB537A"/>
    <w:rsid w:val="00CC4F9E"/>
    <w:rsid w:val="00CC6A83"/>
    <w:rsid w:val="00CD1BDA"/>
    <w:rsid w:val="00CD1FEB"/>
    <w:rsid w:val="00CD6C5C"/>
    <w:rsid w:val="00CD706B"/>
    <w:rsid w:val="00CE0046"/>
    <w:rsid w:val="00CE61A4"/>
    <w:rsid w:val="00CE6769"/>
    <w:rsid w:val="00CE7AD2"/>
    <w:rsid w:val="00CF3C6A"/>
    <w:rsid w:val="00CF5CFB"/>
    <w:rsid w:val="00CF6804"/>
    <w:rsid w:val="00D00D90"/>
    <w:rsid w:val="00D03445"/>
    <w:rsid w:val="00D06423"/>
    <w:rsid w:val="00D07693"/>
    <w:rsid w:val="00D14F3D"/>
    <w:rsid w:val="00D15AC6"/>
    <w:rsid w:val="00D16A90"/>
    <w:rsid w:val="00D204A3"/>
    <w:rsid w:val="00D23C13"/>
    <w:rsid w:val="00D26614"/>
    <w:rsid w:val="00D27D9A"/>
    <w:rsid w:val="00D34AE1"/>
    <w:rsid w:val="00D40E71"/>
    <w:rsid w:val="00D43277"/>
    <w:rsid w:val="00D43CDE"/>
    <w:rsid w:val="00D500C5"/>
    <w:rsid w:val="00D50978"/>
    <w:rsid w:val="00D5242A"/>
    <w:rsid w:val="00D52606"/>
    <w:rsid w:val="00D5300F"/>
    <w:rsid w:val="00D53599"/>
    <w:rsid w:val="00D5366A"/>
    <w:rsid w:val="00D536E7"/>
    <w:rsid w:val="00D56133"/>
    <w:rsid w:val="00D579C4"/>
    <w:rsid w:val="00D60026"/>
    <w:rsid w:val="00D6105F"/>
    <w:rsid w:val="00D64BD4"/>
    <w:rsid w:val="00D65DF0"/>
    <w:rsid w:val="00D7142A"/>
    <w:rsid w:val="00D71C02"/>
    <w:rsid w:val="00D72851"/>
    <w:rsid w:val="00D76689"/>
    <w:rsid w:val="00D80928"/>
    <w:rsid w:val="00D818F5"/>
    <w:rsid w:val="00D832DB"/>
    <w:rsid w:val="00D87799"/>
    <w:rsid w:val="00D95126"/>
    <w:rsid w:val="00DA123C"/>
    <w:rsid w:val="00DB2A66"/>
    <w:rsid w:val="00DB3F34"/>
    <w:rsid w:val="00DC466E"/>
    <w:rsid w:val="00DC5D45"/>
    <w:rsid w:val="00DD2DD6"/>
    <w:rsid w:val="00DD4BBF"/>
    <w:rsid w:val="00DD50F4"/>
    <w:rsid w:val="00DE0D0C"/>
    <w:rsid w:val="00DE320E"/>
    <w:rsid w:val="00DE4001"/>
    <w:rsid w:val="00DE4125"/>
    <w:rsid w:val="00DE47BE"/>
    <w:rsid w:val="00DE565B"/>
    <w:rsid w:val="00DF1412"/>
    <w:rsid w:val="00DF36F9"/>
    <w:rsid w:val="00E033D7"/>
    <w:rsid w:val="00E0643C"/>
    <w:rsid w:val="00E12126"/>
    <w:rsid w:val="00E15CB8"/>
    <w:rsid w:val="00E21C1E"/>
    <w:rsid w:val="00E221C9"/>
    <w:rsid w:val="00E24564"/>
    <w:rsid w:val="00E2737E"/>
    <w:rsid w:val="00E30C8E"/>
    <w:rsid w:val="00E33ECD"/>
    <w:rsid w:val="00E46B66"/>
    <w:rsid w:val="00E47F5A"/>
    <w:rsid w:val="00E5235D"/>
    <w:rsid w:val="00E52B31"/>
    <w:rsid w:val="00E606EF"/>
    <w:rsid w:val="00E61A00"/>
    <w:rsid w:val="00E70C17"/>
    <w:rsid w:val="00E76EAE"/>
    <w:rsid w:val="00E85CC4"/>
    <w:rsid w:val="00E86080"/>
    <w:rsid w:val="00E92382"/>
    <w:rsid w:val="00E94553"/>
    <w:rsid w:val="00E955FB"/>
    <w:rsid w:val="00EA10DA"/>
    <w:rsid w:val="00EA61E4"/>
    <w:rsid w:val="00EA7643"/>
    <w:rsid w:val="00EB108C"/>
    <w:rsid w:val="00ED1272"/>
    <w:rsid w:val="00ED2C77"/>
    <w:rsid w:val="00ED52AB"/>
    <w:rsid w:val="00EE1846"/>
    <w:rsid w:val="00EE2BAD"/>
    <w:rsid w:val="00EE7BF6"/>
    <w:rsid w:val="00EF1BB0"/>
    <w:rsid w:val="00EF6634"/>
    <w:rsid w:val="00F033F2"/>
    <w:rsid w:val="00F03771"/>
    <w:rsid w:val="00F144D8"/>
    <w:rsid w:val="00F15D30"/>
    <w:rsid w:val="00F217AA"/>
    <w:rsid w:val="00F2472D"/>
    <w:rsid w:val="00F26FB8"/>
    <w:rsid w:val="00F35276"/>
    <w:rsid w:val="00F37BA4"/>
    <w:rsid w:val="00F40E9F"/>
    <w:rsid w:val="00F41FF7"/>
    <w:rsid w:val="00F45DB1"/>
    <w:rsid w:val="00F47BE1"/>
    <w:rsid w:val="00F5335B"/>
    <w:rsid w:val="00F62593"/>
    <w:rsid w:val="00F700C7"/>
    <w:rsid w:val="00F7278C"/>
    <w:rsid w:val="00F76334"/>
    <w:rsid w:val="00F77CEB"/>
    <w:rsid w:val="00F806FE"/>
    <w:rsid w:val="00F8316A"/>
    <w:rsid w:val="00F90DD3"/>
    <w:rsid w:val="00F91119"/>
    <w:rsid w:val="00F91ADC"/>
    <w:rsid w:val="00F9422E"/>
    <w:rsid w:val="00FA1325"/>
    <w:rsid w:val="00FA1C45"/>
    <w:rsid w:val="00FA3911"/>
    <w:rsid w:val="00FB43DA"/>
    <w:rsid w:val="00FB7E3B"/>
    <w:rsid w:val="00FC0005"/>
    <w:rsid w:val="00FC1164"/>
    <w:rsid w:val="00FC2539"/>
    <w:rsid w:val="00FD224E"/>
    <w:rsid w:val="00FD6830"/>
    <w:rsid w:val="00FF0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9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104"/>
    <w:pPr>
      <w:keepNext/>
      <w:outlineLvl w:val="0"/>
    </w:pPr>
    <w:rPr>
      <w:rFonts w:ascii="Tahoma" w:hAnsi="Tahoma" w:cs="Tahoma"/>
      <w:b/>
      <w:bCs/>
      <w:sz w:val="72"/>
    </w:rPr>
  </w:style>
  <w:style w:type="paragraph" w:styleId="Heading2">
    <w:name w:val="heading 2"/>
    <w:basedOn w:val="Normal"/>
    <w:next w:val="Normal"/>
    <w:link w:val="Heading2Char"/>
    <w:qFormat/>
    <w:rsid w:val="00182104"/>
    <w:pPr>
      <w:keepNext/>
      <w:jc w:val="right"/>
      <w:outlineLvl w:val="1"/>
    </w:pPr>
    <w:rPr>
      <w:rFonts w:ascii="Tahoma" w:hAnsi="Tahoma" w:cs="Tahoma"/>
      <w:sz w:val="28"/>
    </w:rPr>
  </w:style>
  <w:style w:type="paragraph" w:styleId="Heading3">
    <w:name w:val="heading 3"/>
    <w:basedOn w:val="Normal"/>
    <w:next w:val="Normal"/>
    <w:link w:val="Heading3Char"/>
    <w:qFormat/>
    <w:rsid w:val="001821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82104"/>
    <w:rPr>
      <w:b/>
      <w:bCs/>
      <w:sz w:val="36"/>
    </w:rPr>
  </w:style>
  <w:style w:type="paragraph" w:styleId="BodyTextIndent">
    <w:name w:val="Body Text Indent"/>
    <w:basedOn w:val="Normal"/>
    <w:rsid w:val="00182104"/>
    <w:pPr>
      <w:spacing w:after="120"/>
      <w:ind w:left="360"/>
    </w:pPr>
  </w:style>
  <w:style w:type="paragraph" w:styleId="BalloonText">
    <w:name w:val="Balloon Text"/>
    <w:basedOn w:val="Normal"/>
    <w:semiHidden/>
    <w:rsid w:val="001821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E5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56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5637"/>
  </w:style>
  <w:style w:type="paragraph" w:styleId="NoSpacing">
    <w:name w:val="No Spacing"/>
    <w:uiPriority w:val="1"/>
    <w:qFormat/>
    <w:rsid w:val="004E0E40"/>
    <w:rPr>
      <w:rFonts w:ascii="Calibri" w:eastAsia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3F6C97"/>
    <w:rPr>
      <w:rFonts w:ascii="Tahoma" w:hAnsi="Tahoma" w:cs="Tahoma"/>
      <w:b/>
      <w:bCs/>
      <w:sz w:val="72"/>
      <w:szCs w:val="24"/>
    </w:rPr>
  </w:style>
  <w:style w:type="character" w:customStyle="1" w:styleId="Heading2Char">
    <w:name w:val="Heading 2 Char"/>
    <w:basedOn w:val="DefaultParagraphFont"/>
    <w:link w:val="Heading2"/>
    <w:rsid w:val="003F6C97"/>
    <w:rPr>
      <w:rFonts w:ascii="Tahoma" w:hAnsi="Tahoma" w:cs="Tahoma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F6C97"/>
    <w:rPr>
      <w:rFonts w:ascii="Arial" w:hAnsi="Arial" w:cs="Arial"/>
      <w:b/>
      <w:bCs/>
      <w:sz w:val="26"/>
      <w:szCs w:val="26"/>
    </w:rPr>
  </w:style>
  <w:style w:type="paragraph" w:customStyle="1" w:styleId="Default">
    <w:name w:val="Default"/>
    <w:rsid w:val="00BB79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71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8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9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5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17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79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3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F6FC-6B8C-4A67-A4CE-FBDDE318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Action Plan</vt:lpstr>
    </vt:vector>
  </TitlesOfParts>
  <Company>District 833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</dc:title>
  <dc:creator>bbrown6</dc:creator>
  <cp:lastModifiedBy>Amber Brundage</cp:lastModifiedBy>
  <cp:revision>2</cp:revision>
  <cp:lastPrinted>2017-03-29T14:50:00Z</cp:lastPrinted>
  <dcterms:created xsi:type="dcterms:W3CDTF">2018-01-31T18:26:00Z</dcterms:created>
  <dcterms:modified xsi:type="dcterms:W3CDTF">2018-01-31T18:26:00Z</dcterms:modified>
</cp:coreProperties>
</file>