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color w:val="1F4E79"/>
          <w:sz w:val="28"/>
          <w:szCs w:val="28"/>
        </w:rPr>
        <w:t xml:space="preserve">THE COASTAL REVIEW</w:t>
      </w:r>
    </w:p>
    <w:p>
      <w:pPr>
        <w:spacing w:before="0" w:after="60"/>
        <w:jc w:val="center"/>
      </w:pPr>
      <w:r>
        <w:rPr>
          <w:rFonts w:ascii="Arial" w:cs="Arial" w:eastAsia="Arial" w:hAnsi="Arial"/>
          <w:b/>
          <w:bCs/>
          <w:color w:val="1F4E79"/>
          <w:sz w:val="24"/>
          <w:szCs w:val="24"/>
        </w:rPr>
        <w:t xml:space="preserve">Final Manuscript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4E79" w:sz="2"/>
              <w:left w:val="single" w:color="1F4E79" w:sz="2"/>
              <w:bottom w:val="single" w:color="1F4E79" w:sz="2"/>
              <w:right w:val="single" w:color="1F4E79" w:sz="2"/>
            </w:tcBorders>
            <w:shd w:fill="E8F0FE" w:val="clear"/>
            <w:tcMar>
              <w:top w:type="dxa" w:w="120"/>
              <w:left w:type="dxa" w:w="180"/>
              <w:bottom w:type="dxa" w:w="120"/>
              <w:right w:type="dxa" w:w="180"/>
            </w:tcMar>
          </w:tcPr>
          <w:p>
            <w:pPr>
              <w:spacing w:before="0" w:after="80"/>
            </w:pPr>
            <w:r>
              <w:rPr>
                <w:rFonts w:ascii="Arial" w:cs="Arial" w:eastAsia="Arial" w:hAnsi="Arial"/>
                <w:b/>
                <w:bCs/>
                <w:color w:val="1F4E79"/>
                <w:sz w:val="22"/>
                <w:szCs w:val="22"/>
              </w:rPr>
              <w:t xml:space="preserve">INSTRUCTIONS FOR AUTHORS</w:t>
            </w:r>
          </w:p>
          <w:p>
            <w:pPr>
              <w:spacing w:before="0" w:after="60" w:line="264"/>
            </w:pPr>
            <w:r>
              <w:rPr>
                <w:rFonts w:ascii="Times New Roman" w:cs="Times New Roman" w:eastAsia="Times New Roman" w:hAnsi="Times New Roman"/>
                <w:color w:val="333333"/>
                <w:sz w:val="22"/>
                <w:szCs w:val="22"/>
              </w:rPr>
              <w:t xml:space="preserve">This template is pre-formatted to comply with The Coastal Review’s final manuscript preparation guidelines and ADA Title II digital accessibility requirements (WCAG 2.1 Level AA). Replace all gray placeholder text with your content. Preserve built-in Heading styles, font settings, and paragraph formatting. Delete this entire instruction box and the template header above it before submission.</w:t>
            </w:r>
          </w:p>
          <w:p>
            <w:pPr>
              <w:spacing w:before="60" w:after="60" w:line="264"/>
            </w:pPr>
            <w:r>
              <w:rPr>
                <w:rFonts w:ascii="Times New Roman" w:cs="Times New Roman" w:eastAsia="Times New Roman" w:hAnsi="Times New Roman"/>
                <w:b/>
                <w:bCs/>
                <w:color w:val="333333"/>
                <w:sz w:val="22"/>
                <w:szCs w:val="22"/>
              </w:rPr>
              <w:t xml:space="preserve">Key formatting rules applied in this template:</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Body text: Times New Roman 12 pt, single-spaced, fully justified, black</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Paragraph indent: 2 em (first line); no indent after headings</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Headings: Arial 12 pt, bold, using built-in Heading 1/2/3 styles</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Margins: 1 inch on all sides; US Letter (8.5 × 11 in.)</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No title page, page numbers, or footers</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Document order: Body Text → Works Cited → Endnotes</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Document language set to English (US); change if writing in French, Spanish, or German</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Before submission: run Review → Check Accessibility and resolve all issues</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For PDF export: Save As → PDF → enable “Document structure tags for accessibility”</w:t>
            </w:r>
          </w:p>
        </w:tc>
      </w:tr>
    </w:tbl>
    <w:p>
      <w:pPr>
        <w:spacing w:line="240" w:before="0" w:after="0"/>
      </w:pPr>
      <w:r>
        <w:rPr>
          <w:rFonts w:ascii="Times New Roman" w:cs="Times New Roman" w:eastAsia="Times New Roman" w:hAnsi="Times New Roman"/>
          <w:sz w:val="24"/>
          <w:szCs w:val="24"/>
        </w:rPr>
        <w:t xml:space="preserve"/>
      </w:r>
    </w:p>
    <w:p>
      <w:pPr>
        <w:pStyle w:val="Heading1"/>
        <w:widowControl/>
        <w:spacing w:before="240" w:after="120"/>
      </w:pPr>
      <w:r>
        <w:rPr>
          <w:rFonts w:ascii="Arial" w:cs="Arial" w:eastAsia="Arial" w:hAnsi="Arial"/>
          <w:b/>
          <w:bCs/>
          <w:color w:val="000000"/>
          <w:sz w:val="24"/>
          <w:szCs w:val="24"/>
        </w:rPr>
        <w:t xml:space="preserve">Section Heading (Heading 1)</w:t>
      </w:r>
    </w:p>
    <w:p>
      <w:pPr>
        <w:widowControl/>
        <w:spacing w:line="240" w:before="0" w:after="0"/>
        <w:jc w:val="both"/>
      </w:pPr>
      <w:r>
        <w:rPr>
          <w:rFonts w:ascii="Times New Roman" w:cs="Times New Roman" w:eastAsia="Times New Roman" w:hAnsi="Times New Roman"/>
          <w:b w:val="false"/>
          <w:bCs w:val="false"/>
          <w:i w:val="false"/>
          <w:iCs w:val="false"/>
          <w:color w:val="000000"/>
          <w:sz w:val="24"/>
          <w:szCs w:val="24"/>
        </w:rPr>
        <w:t xml:space="preserve">Replace this placeholder text with the first paragraph of your section. Per journal guidelines, the first paragraph following a section heading is not indented. Use fully justified alignment throughout. Body text must be Times New Roman, 12 point, single-spaced, with text color set to black. Use italics—not underlining—for emphasis, titles of works, and foreign terms. Do not use color to emphasize text.</w:t>
      </w:r>
    </w:p>
    <w:p>
      <w:pPr>
        <w:widowControl/>
        <w:spacing w:line="240" w:before="0" w:after="0"/>
        <w:ind w:firstLine="480"/>
        <w:jc w:val="both"/>
      </w:pPr>
      <w:r>
        <w:rPr>
          <w:rFonts w:ascii="Times New Roman" w:cs="Times New Roman" w:eastAsia="Times New Roman" w:hAnsi="Times New Roman"/>
          <w:b w:val="false"/>
          <w:bCs w:val="false"/>
          <w:i w:val="false"/>
          <w:iCs w:val="false"/>
          <w:color w:val="000000"/>
          <w:sz w:val="24"/>
          <w:szCs w:val="24"/>
        </w:rPr>
        <w:t xml:space="preserve">Subsequent paragraphs are indented by approximately two em spaces at the first line. There is no extra space between paragraphs. This template enforces single line spacing with no before or after paragraph spacing for body text. Widow and orphan control is enabled to prevent isolated lines at the top or bottom of pages.</w:t>
      </w:r>
    </w:p>
    <w:p>
      <w:pPr>
        <w:widowControl/>
        <w:spacing w:line="240" w:before="0" w:after="0"/>
        <w:ind w:firstLine="480"/>
        <w:jc w:val="both"/>
      </w:pPr>
      <w:r>
        <w:rPr>
          <w:rFonts w:ascii="Times New Roman" w:cs="Times New Roman" w:eastAsia="Times New Roman" w:hAnsi="Times New Roman"/>
          <w:b w:val="false"/>
          <w:bCs w:val="false"/>
          <w:i w:val="false"/>
          <w:iCs w:val="false"/>
          <w:color w:val="000000"/>
          <w:sz w:val="24"/>
          <w:szCs w:val="24"/>
        </w:rPr>
        <w:t xml:space="preserve">When citing sources, follow the MLA Handbook (9th edition). Use parenthetical in-text citations. For detailed guidance on MLA formatting, consult the Purdue OWL MLA Formatting and Style Guide. Submissions may be written in English, French, Spanish, or German.</w:t>
      </w:r>
    </w:p>
    <w:p>
      <w:pPr>
        <w:pStyle w:val="Heading2"/>
        <w:widowControl/>
        <w:spacing w:before="240" w:after="120"/>
      </w:pPr>
      <w:r>
        <w:rPr>
          <w:rFonts w:ascii="Arial" w:cs="Arial" w:eastAsia="Arial" w:hAnsi="Arial"/>
          <w:b/>
          <w:bCs/>
          <w:color w:val="000000"/>
          <w:sz w:val="24"/>
          <w:szCs w:val="24"/>
        </w:rPr>
        <w:t xml:space="preserve">Subsection Heading (Heading 2)</w:t>
      </w:r>
    </w:p>
    <w:p>
      <w:pPr>
        <w:widowControl/>
        <w:spacing w:line="240" w:before="0" w:after="0"/>
        <w:jc w:val="both"/>
      </w:pPr>
      <w:r>
        <w:rPr>
          <w:rFonts w:ascii="Times New Roman" w:cs="Times New Roman" w:eastAsia="Times New Roman" w:hAnsi="Times New Roman"/>
          <w:b w:val="false"/>
          <w:bCs w:val="false"/>
          <w:i w:val="false"/>
          <w:iCs w:val="false"/>
          <w:color w:val="000000"/>
          <w:sz w:val="24"/>
          <w:szCs w:val="24"/>
        </w:rPr>
        <w:t xml:space="preserve">This paragraph follows a Heading 2 and is therefore not indented. Use subsection headings to organize content logically within main sections. All headings use the built-in Heading styles (Heading 1, Heading 2, Heading 3) to ensure proper document structure and accessibility. Headings are set in Arial, 12 point, bold.</w:t>
      </w:r>
    </w:p>
    <w:p>
      <w:pPr>
        <w:widowControl/>
        <w:spacing w:line="240" w:before="0" w:after="0"/>
        <w:ind w:firstLine="480"/>
        <w:jc w:val="both"/>
      </w:pPr>
      <w:r>
        <w:rPr>
          <w:rFonts w:ascii="Times New Roman" w:cs="Times New Roman" w:eastAsia="Times New Roman" w:hAnsi="Times New Roman"/>
          <w:b w:val="false"/>
          <w:bCs w:val="false"/>
          <w:i w:val="false"/>
          <w:iCs w:val="false"/>
          <w:color w:val="000000"/>
          <w:sz w:val="24"/>
          <w:szCs w:val="24"/>
        </w:rPr>
        <w:t xml:space="preserve">Additional paragraphs within this subsection are indented at the first line. Continue your discussion here. Hyperlinks within the text should use descriptive link text rather than bare URLs or generic phrases such as “click here.”</w:t>
      </w:r>
    </w:p>
    <w:p>
      <w:pPr>
        <w:pStyle w:val="Heading3"/>
        <w:widowControl/>
        <w:spacing w:before="240" w:after="120"/>
      </w:pPr>
      <w:r>
        <w:rPr>
          <w:rFonts w:ascii="Arial" w:cs="Arial" w:eastAsia="Arial" w:hAnsi="Arial"/>
          <w:b/>
          <w:bCs/>
          <w:color w:val="000000"/>
          <w:sz w:val="24"/>
          <w:szCs w:val="24"/>
        </w:rPr>
        <w:t xml:space="preserve">Further Subsection (Heading 3)</w:t>
      </w:r>
    </w:p>
    <w:p>
      <w:pPr>
        <w:widowControl/>
        <w:spacing w:line="240" w:before="0" w:after="0"/>
        <w:jc w:val="both"/>
      </w:pPr>
      <w:r>
        <w:rPr>
          <w:rFonts w:ascii="Times New Roman" w:cs="Times New Roman" w:eastAsia="Times New Roman" w:hAnsi="Times New Roman"/>
          <w:b w:val="false"/>
          <w:bCs w:val="false"/>
          <w:i w:val="false"/>
          <w:iCs w:val="false"/>
          <w:color w:val="000000"/>
          <w:sz w:val="24"/>
          <w:szCs w:val="24"/>
        </w:rPr>
        <w:t xml:space="preserve">This paragraph follows a Heading 3 and is not indented. You may use up to three levels of headings. Maintain a logical heading hierarchy without skipping levels (for example, do not follow a Heading 1 directly with a Heading 3).</w:t>
      </w:r>
    </w:p>
    <w:p>
      <w:pPr>
        <w:widowControl/>
        <w:spacing w:line="240" w:before="0" w:after="0"/>
        <w:ind w:firstLine="480"/>
        <w:jc w:val="both"/>
      </w:pPr>
      <w:r>
        <w:rPr>
          <w:rFonts w:ascii="Times New Roman" w:cs="Times New Roman" w:eastAsia="Times New Roman" w:hAnsi="Times New Roman"/>
          <w:b w:val="false"/>
          <w:bCs w:val="false"/>
          <w:i w:val="false"/>
          <w:iCs w:val="false"/>
          <w:color w:val="000000"/>
          <w:sz w:val="24"/>
          <w:szCs w:val="24"/>
        </w:rPr>
        <w:t xml:space="preserve">Continue your analysis or discussion in subsequent indented paragraphs. Aim for approximately 4,000 to 7,000 words in total manuscript length.</w:t>
      </w:r>
    </w:p>
    <w:p>
      <w:pPr>
        <w:pStyle w:val="Heading1"/>
        <w:widowControl/>
        <w:spacing w:before="240" w:after="120"/>
      </w:pPr>
      <w:r>
        <w:rPr>
          <w:rFonts w:ascii="Arial" w:cs="Arial" w:eastAsia="Arial" w:hAnsi="Arial"/>
          <w:b/>
          <w:bCs/>
          <w:color w:val="000000"/>
          <w:sz w:val="24"/>
          <w:szCs w:val="24"/>
        </w:rPr>
        <w:t xml:space="preserve">Tables and Figures</w:t>
      </w:r>
    </w:p>
    <w:p>
      <w:pPr>
        <w:widowControl/>
        <w:spacing w:line="240" w:before="0" w:after="0"/>
        <w:jc w:val="both"/>
      </w:pPr>
      <w:r>
        <w:rPr>
          <w:rFonts w:ascii="Times New Roman" w:cs="Times New Roman" w:eastAsia="Times New Roman" w:hAnsi="Times New Roman"/>
          <w:b w:val="false"/>
          <w:bCs w:val="false"/>
          <w:i w:val="false"/>
          <w:iCs w:val="false"/>
          <w:color w:val="000000"/>
          <w:sz w:val="24"/>
          <w:szCs w:val="24"/>
        </w:rPr>
        <w:t xml:space="preserve">Place tables and figures near their first mention in the text. All tables and figures must fit within the one-inch margins. Use Word’s Insert → Table feature and avoid merged cells where possible. Designate header rows and enable “Repeat as header row at the top of each page.” Below is an example table.</w:t>
      </w:r>
    </w:p>
    <w:p>
      <w:pPr>
        <w:spacing w:line="240" w:before="0" w:after="0"/>
      </w:pPr>
      <w:r>
        <w:rPr>
          <w:rFonts w:ascii="Times New Roman" w:cs="Times New Roman" w:eastAsia="Times New Roman" w:hAnsi="Times New Roman"/>
          <w:sz w:val="24"/>
          <w:szCs w:val="24"/>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000000" w:sz="1"/>
              <w:left w:val="single" w:color="000000" w:sz="1"/>
              <w:bottom w:val="single" w:color="000000" w:sz="1"/>
              <w:right w:val="single" w:color="000000" w:sz="1"/>
            </w:tcBorders>
            <w:shd w:fill="D9E2F3" w:val="clear"/>
            <w:tcMar>
              <w:top w:type="dxa" w:w="60"/>
              <w:left w:type="dxa" w:w="120"/>
              <w:bottom w:type="dxa" w:w="60"/>
              <w:right w:type="dxa" w:w="120"/>
            </w:tcMar>
          </w:tcPr>
          <w:p>
            <w:pPr>
              <w:jc w:val="left"/>
            </w:pPr>
            <w:r>
              <w:rPr>
                <w:rFonts w:ascii="Times New Roman" w:cs="Times New Roman" w:eastAsia="Times New Roman" w:hAnsi="Times New Roman"/>
                <w:b/>
                <w:bCs/>
                <w:color w:val="000000"/>
                <w:sz w:val="24"/>
                <w:szCs w:val="24"/>
              </w:rPr>
              <w:t xml:space="preserve">Column Header A</w:t>
            </w:r>
          </w:p>
        </w:tc>
        <w:tc>
          <w:tcPr>
            <w:tcW w:type="dxa" w:w="3120"/>
            <w:tcBorders>
              <w:top w:val="single" w:color="000000" w:sz="1"/>
              <w:left w:val="single" w:color="000000" w:sz="1"/>
              <w:bottom w:val="single" w:color="000000" w:sz="1"/>
              <w:right w:val="single" w:color="000000" w:sz="1"/>
            </w:tcBorders>
            <w:shd w:fill="D9E2F3" w:val="clear"/>
            <w:tcMar>
              <w:top w:type="dxa" w:w="60"/>
              <w:left w:type="dxa" w:w="120"/>
              <w:bottom w:type="dxa" w:w="60"/>
              <w:right w:type="dxa" w:w="120"/>
            </w:tcMar>
          </w:tcPr>
          <w:p>
            <w:pPr>
              <w:jc w:val="left"/>
            </w:pPr>
            <w:r>
              <w:rPr>
                <w:rFonts w:ascii="Times New Roman" w:cs="Times New Roman" w:eastAsia="Times New Roman" w:hAnsi="Times New Roman"/>
                <w:b/>
                <w:bCs/>
                <w:color w:val="000000"/>
                <w:sz w:val="24"/>
                <w:szCs w:val="24"/>
              </w:rPr>
              <w:t xml:space="preserve">Column Header B</w:t>
            </w:r>
          </w:p>
        </w:tc>
        <w:tc>
          <w:tcPr>
            <w:tcW w:type="dxa" w:w="3120"/>
            <w:tcBorders>
              <w:top w:val="single" w:color="000000" w:sz="1"/>
              <w:left w:val="single" w:color="000000" w:sz="1"/>
              <w:bottom w:val="single" w:color="000000" w:sz="1"/>
              <w:right w:val="single" w:color="000000" w:sz="1"/>
            </w:tcBorders>
            <w:shd w:fill="D9E2F3" w:val="clear"/>
            <w:tcMar>
              <w:top w:type="dxa" w:w="60"/>
              <w:left w:type="dxa" w:w="120"/>
              <w:bottom w:type="dxa" w:w="60"/>
              <w:right w:type="dxa" w:w="120"/>
            </w:tcMar>
          </w:tcPr>
          <w:p>
            <w:pPr>
              <w:jc w:val="left"/>
            </w:pPr>
            <w:r>
              <w:rPr>
                <w:rFonts w:ascii="Times New Roman" w:cs="Times New Roman" w:eastAsia="Times New Roman" w:hAnsi="Times New Roman"/>
                <w:b/>
                <w:bCs/>
                <w:color w:val="000000"/>
                <w:sz w:val="24"/>
                <w:szCs w:val="24"/>
              </w:rPr>
              <w:t xml:space="preserve">Column Header C</w:t>
            </w:r>
          </w:p>
        </w:tc>
      </w:tr>
      <w:tr>
        <w:tc>
          <w:tcPr>
            <w:tcW w:type="dxa" w:w="3120"/>
            <w:tcBorders>
              <w:top w:val="single" w:color="000000" w:sz="1"/>
              <w:left w:val="single" w:color="000000" w:sz="1"/>
              <w:bottom w:val="single" w:color="000000" w:sz="1"/>
              <w:right w:val="single" w:color="000000" w:sz="1"/>
            </w:tcBorders>
            <w:tcMar>
              <w:top w:type="dxa" w:w="60"/>
              <w:left w:type="dxa" w:w="120"/>
              <w:bottom w:type="dxa" w:w="60"/>
              <w:right w:type="dxa" w:w="120"/>
            </w:tcMar>
          </w:tcPr>
          <w:p>
            <w:r>
              <w:rPr>
                <w:rFonts w:ascii="Times New Roman" w:cs="Times New Roman" w:eastAsia="Times New Roman" w:hAnsi="Times New Roman"/>
                <w:color w:val="000000"/>
                <w:sz w:val="24"/>
                <w:szCs w:val="24"/>
              </w:rPr>
              <w:t xml:space="preserve">Data 1A</w:t>
            </w:r>
          </w:p>
        </w:tc>
        <w:tc>
          <w:tcPr>
            <w:tcW w:type="dxa" w:w="3120"/>
            <w:tcBorders>
              <w:top w:val="single" w:color="000000" w:sz="1"/>
              <w:left w:val="single" w:color="000000" w:sz="1"/>
              <w:bottom w:val="single" w:color="000000" w:sz="1"/>
              <w:right w:val="single" w:color="000000" w:sz="1"/>
            </w:tcBorders>
            <w:tcMar>
              <w:top w:type="dxa" w:w="60"/>
              <w:left w:type="dxa" w:w="120"/>
              <w:bottom w:type="dxa" w:w="60"/>
              <w:right w:type="dxa" w:w="120"/>
            </w:tcMar>
          </w:tcPr>
          <w:p>
            <w:r>
              <w:rPr>
                <w:rFonts w:ascii="Times New Roman" w:cs="Times New Roman" w:eastAsia="Times New Roman" w:hAnsi="Times New Roman"/>
                <w:color w:val="000000"/>
                <w:sz w:val="24"/>
                <w:szCs w:val="24"/>
              </w:rPr>
              <w:t xml:space="preserve">Data 1B</w:t>
            </w:r>
          </w:p>
        </w:tc>
        <w:tc>
          <w:tcPr>
            <w:tcW w:type="dxa" w:w="3120"/>
            <w:tcBorders>
              <w:top w:val="single" w:color="000000" w:sz="1"/>
              <w:left w:val="single" w:color="000000" w:sz="1"/>
              <w:bottom w:val="single" w:color="000000" w:sz="1"/>
              <w:right w:val="single" w:color="000000" w:sz="1"/>
            </w:tcBorders>
            <w:tcMar>
              <w:top w:type="dxa" w:w="60"/>
              <w:left w:type="dxa" w:w="120"/>
              <w:bottom w:type="dxa" w:w="60"/>
              <w:right w:type="dxa" w:w="120"/>
            </w:tcMar>
          </w:tcPr>
          <w:p>
            <w:r>
              <w:rPr>
                <w:rFonts w:ascii="Times New Roman" w:cs="Times New Roman" w:eastAsia="Times New Roman" w:hAnsi="Times New Roman"/>
                <w:color w:val="000000"/>
                <w:sz w:val="24"/>
                <w:szCs w:val="24"/>
              </w:rPr>
              <w:t xml:space="preserve">Data 1C</w:t>
            </w:r>
          </w:p>
        </w:tc>
      </w:tr>
      <w:tr>
        <w:tc>
          <w:tcPr>
            <w:tcW w:type="dxa" w:w="3120"/>
            <w:tcBorders>
              <w:top w:val="single" w:color="000000" w:sz="1"/>
              <w:left w:val="single" w:color="000000" w:sz="1"/>
              <w:bottom w:val="single" w:color="000000" w:sz="1"/>
              <w:right w:val="single" w:color="000000" w:sz="1"/>
            </w:tcBorders>
            <w:tcMar>
              <w:top w:type="dxa" w:w="60"/>
              <w:left w:type="dxa" w:w="120"/>
              <w:bottom w:type="dxa" w:w="60"/>
              <w:right w:type="dxa" w:w="120"/>
            </w:tcMar>
          </w:tcPr>
          <w:p>
            <w:r>
              <w:rPr>
                <w:rFonts w:ascii="Times New Roman" w:cs="Times New Roman" w:eastAsia="Times New Roman" w:hAnsi="Times New Roman"/>
                <w:color w:val="000000"/>
                <w:sz w:val="24"/>
                <w:szCs w:val="24"/>
              </w:rPr>
              <w:t xml:space="preserve">Data 2A</w:t>
            </w:r>
          </w:p>
        </w:tc>
        <w:tc>
          <w:tcPr>
            <w:tcW w:type="dxa" w:w="3120"/>
            <w:tcBorders>
              <w:top w:val="single" w:color="000000" w:sz="1"/>
              <w:left w:val="single" w:color="000000" w:sz="1"/>
              <w:bottom w:val="single" w:color="000000" w:sz="1"/>
              <w:right w:val="single" w:color="000000" w:sz="1"/>
            </w:tcBorders>
            <w:tcMar>
              <w:top w:type="dxa" w:w="60"/>
              <w:left w:type="dxa" w:w="120"/>
              <w:bottom w:type="dxa" w:w="60"/>
              <w:right w:type="dxa" w:w="120"/>
            </w:tcMar>
          </w:tcPr>
          <w:p>
            <w:r>
              <w:rPr>
                <w:rFonts w:ascii="Times New Roman" w:cs="Times New Roman" w:eastAsia="Times New Roman" w:hAnsi="Times New Roman"/>
                <w:color w:val="000000"/>
                <w:sz w:val="24"/>
                <w:szCs w:val="24"/>
              </w:rPr>
              <w:t xml:space="preserve">Data 2B</w:t>
            </w:r>
          </w:p>
        </w:tc>
        <w:tc>
          <w:tcPr>
            <w:tcW w:type="dxa" w:w="3120"/>
            <w:tcBorders>
              <w:top w:val="single" w:color="000000" w:sz="1"/>
              <w:left w:val="single" w:color="000000" w:sz="1"/>
              <w:bottom w:val="single" w:color="000000" w:sz="1"/>
              <w:right w:val="single" w:color="000000" w:sz="1"/>
            </w:tcBorders>
            <w:tcMar>
              <w:top w:type="dxa" w:w="60"/>
              <w:left w:type="dxa" w:w="120"/>
              <w:bottom w:type="dxa" w:w="60"/>
              <w:right w:type="dxa" w:w="120"/>
            </w:tcMar>
          </w:tcPr>
          <w:p>
            <w:r>
              <w:rPr>
                <w:rFonts w:ascii="Times New Roman" w:cs="Times New Roman" w:eastAsia="Times New Roman" w:hAnsi="Times New Roman"/>
                <w:color w:val="000000"/>
                <w:sz w:val="24"/>
                <w:szCs w:val="24"/>
              </w:rPr>
              <w:t xml:space="preserve">Data 2C</w:t>
            </w:r>
          </w:p>
        </w:tc>
      </w:tr>
    </w:tbl>
    <w:p>
      <w:pPr>
        <w:spacing w:line="240" w:before="0" w:after="0"/>
      </w:pPr>
      <w:r>
        <w:rPr>
          <w:rFonts w:ascii="Times New Roman" w:cs="Times New Roman" w:eastAsia="Times New Roman" w:hAnsi="Times New Roman"/>
          <w:sz w:val="24"/>
          <w:szCs w:val="24"/>
        </w:rPr>
        <w:t xml:space="preserve"/>
      </w:r>
    </w:p>
    <w:p>
      <w:pPr>
        <w:spacing w:before="0" w:after="120" w:line="240"/>
        <w:jc w:val="left"/>
      </w:pPr>
      <w:r>
        <w:rPr>
          <w:rFonts w:ascii="Times New Roman" w:cs="Times New Roman" w:eastAsia="Times New Roman" w:hAnsi="Times New Roman"/>
          <w:b/>
          <w:bCs/>
          <w:color w:val="000000"/>
          <w:sz w:val="24"/>
          <w:szCs w:val="24"/>
        </w:rPr>
        <w:t xml:space="preserve">Table 1. </w:t>
      </w:r>
      <w:r>
        <w:rPr>
          <w:rFonts w:ascii="Times New Roman" w:cs="Times New Roman" w:eastAsia="Times New Roman" w:hAnsi="Times New Roman"/>
          <w:i/>
          <w:iCs/>
          <w:color w:val="808080"/>
          <w:sz w:val="24"/>
          <w:szCs w:val="24"/>
        </w:rPr>
        <w:t xml:space="preserve">Replace with your table caption. Describe the table content for accessibility.</w:t>
      </w:r>
    </w:p>
    <w:p>
      <w:pPr>
        <w:pStyle w:val="Heading2"/>
        <w:widowControl/>
        <w:spacing w:before="240" w:after="120"/>
      </w:pPr>
      <w:r>
        <w:rPr>
          <w:rFonts w:ascii="Arial" w:cs="Arial" w:eastAsia="Arial" w:hAnsi="Arial"/>
          <w:b/>
          <w:bCs/>
          <w:color w:val="000000"/>
          <w:sz w:val="24"/>
          <w:szCs w:val="24"/>
        </w:rPr>
        <w:t xml:space="preserve">Figures and Images</w:t>
      </w:r>
    </w:p>
    <w:p>
      <w:pPr>
        <w:widowControl/>
        <w:spacing w:line="240" w:before="0" w:after="0"/>
        <w:jc w:val="both"/>
      </w:pPr>
      <w:r>
        <w:rPr>
          <w:rFonts w:ascii="Times New Roman" w:cs="Times New Roman" w:eastAsia="Times New Roman" w:hAnsi="Times New Roman"/>
          <w:b w:val="false"/>
          <w:bCs w:val="false"/>
          <w:i w:val="false"/>
          <w:iCs w:val="false"/>
          <w:color w:val="000000"/>
          <w:sz w:val="24"/>
          <w:szCs w:val="24"/>
        </w:rPr>
        <w:t xml:space="preserve">When inserting figures, use high-resolution images. Provide meaningful alternative text (alt text) for every informative image by right-clicking the image and selecting Edit Alt Text. Mark purely decorative images as decorative. Ensure that text within images is also provided as selectable text elsewhere. Use patterns or shapes in addition to color to distinguish data series in charts and graphs.</w:t>
      </w:r>
    </w:p>
    <w:p>
      <w:pPr>
        <w:spacing w:line="240" w:before="0" w:after="0"/>
      </w:pPr>
      <w:r>
        <w:rPr>
          <w:rFonts w:ascii="Times New Roman" w:cs="Times New Roman" w:eastAsia="Times New Roman" w:hAnsi="Times New Roman"/>
          <w:sz w:val="24"/>
          <w:szCs w:val="24"/>
        </w:rPr>
        <w:t xml:space="preserve"/>
      </w:r>
    </w:p>
    <w:p>
      <w:pPr>
        <w:spacing w:before="0" w:after="0"/>
        <w:jc w:val="center"/>
      </w:pPr>
      <w:r>
        <w:rPr>
          <w:rFonts w:ascii="Times New Roman" w:cs="Times New Roman" w:eastAsia="Times New Roman" w:hAnsi="Times New Roman"/>
          <w:i/>
          <w:iCs/>
          <w:color w:val="808080"/>
          <w:sz w:val="24"/>
          <w:szCs w:val="24"/>
        </w:rPr>
        <w:t xml:space="preserve">[Insert Figure Here — Right-click → Edit Alt Text to add a description]</w:t>
      </w:r>
    </w:p>
    <w:p>
      <w:pPr>
        <w:spacing w:line="240" w:before="0" w:after="0"/>
      </w:pPr>
      <w:r>
        <w:rPr>
          <w:rFonts w:ascii="Times New Roman" w:cs="Times New Roman" w:eastAsia="Times New Roman" w:hAnsi="Times New Roman"/>
          <w:sz w:val="24"/>
          <w:szCs w:val="24"/>
        </w:rPr>
        <w:t xml:space="preserve"/>
      </w:r>
    </w:p>
    <w:p>
      <w:pPr>
        <w:spacing w:before="0" w:after="120" w:line="240"/>
        <w:jc w:val="left"/>
      </w:pPr>
      <w:r>
        <w:rPr>
          <w:rFonts w:ascii="Times New Roman" w:cs="Times New Roman" w:eastAsia="Times New Roman" w:hAnsi="Times New Roman"/>
          <w:b/>
          <w:bCs/>
          <w:color w:val="000000"/>
          <w:sz w:val="24"/>
          <w:szCs w:val="24"/>
        </w:rPr>
        <w:t xml:space="preserve">Fig. 1. </w:t>
      </w:r>
      <w:r>
        <w:rPr>
          <w:rFonts w:ascii="Times New Roman" w:cs="Times New Roman" w:eastAsia="Times New Roman" w:hAnsi="Times New Roman"/>
          <w:i/>
          <w:iCs/>
          <w:color w:val="808080"/>
          <w:sz w:val="24"/>
          <w:szCs w:val="24"/>
        </w:rPr>
        <w:t xml:space="preserve">Replace with your figure caption.</w:t>
      </w:r>
    </w:p>
    <w:p>
      <w:pPr>
        <w:pStyle w:val="Heading2"/>
        <w:widowControl/>
        <w:spacing w:before="240" w:after="120"/>
      </w:pPr>
      <w:r>
        <w:rPr>
          <w:rFonts w:ascii="Arial" w:cs="Arial" w:eastAsia="Arial" w:hAnsi="Arial"/>
          <w:b/>
          <w:bCs/>
          <w:color w:val="000000"/>
          <w:sz w:val="24"/>
          <w:szCs w:val="24"/>
        </w:rPr>
        <w:t xml:space="preserve">Mathematics</w:t>
      </w:r>
    </w:p>
    <w:p>
      <w:pPr>
        <w:widowControl/>
        <w:spacing w:line="240" w:before="0" w:after="0"/>
        <w:jc w:val="both"/>
      </w:pPr>
      <w:r>
        <w:rPr>
          <w:rFonts w:ascii="Times New Roman" w:cs="Times New Roman" w:eastAsia="Times New Roman" w:hAnsi="Times New Roman"/>
          <w:b w:val="false"/>
          <w:bCs w:val="false"/>
          <w:i w:val="false"/>
          <w:iCs w:val="false"/>
          <w:color w:val="000000"/>
          <w:sz w:val="24"/>
          <w:szCs w:val="24"/>
        </w:rPr>
        <w:t xml:space="preserve">Italicize single Roman letters used as variables (for example, x, y, n). Do not italicize multi-letter function names such as sin, cos, or log. Use a smaller font size for subscripts and superscripts when possible. For complex equations, use Word’s built-in Equation Editor (Insert → Equation).</w:t>
      </w:r>
    </w:p>
    <w:p>
      <w:pPr>
        <w:pStyle w:val="Heading2"/>
        <w:widowControl/>
        <w:spacing w:before="240" w:after="120"/>
      </w:pPr>
      <w:r>
        <w:rPr>
          <w:rFonts w:ascii="Arial" w:cs="Arial" w:eastAsia="Arial" w:hAnsi="Arial"/>
          <w:b/>
          <w:bCs/>
          <w:color w:val="000000"/>
          <w:sz w:val="24"/>
          <w:szCs w:val="24"/>
        </w:rPr>
        <w:t xml:space="preserve">Color and Contrast</w:t>
      </w:r>
    </w:p>
    <w:p>
      <w:pPr>
        <w:widowControl/>
        <w:spacing w:line="240" w:before="0" w:after="0"/>
        <w:jc w:val="both"/>
      </w:pPr>
      <w:r>
        <w:rPr>
          <w:rFonts w:ascii="Times New Roman" w:cs="Times New Roman" w:eastAsia="Times New Roman" w:hAnsi="Times New Roman"/>
          <w:b w:val="false"/>
          <w:bCs w:val="false"/>
          <w:i w:val="false"/>
          <w:iCs w:val="false"/>
          <w:color w:val="000000"/>
          <w:sz w:val="24"/>
          <w:szCs w:val="24"/>
        </w:rPr>
        <w:t xml:space="preserve">Main text color must be black. Use color judiciously in figures or maps and ensure content remains legible when printed in black and white. Do not rely on color alone to convey meaning; pair color with patterns, labels, or shapes. Ensure a minimum color contrast ratio of 4.5 to 1 for normal text, as required by WCAG 2.1 Level AA.</w:t>
      </w:r>
    </w:p>
    <w:p>
      <w:pPr>
        <w:pStyle w:val="Heading1"/>
        <w:widowControl/>
        <w:spacing w:before="240" w:after="120"/>
      </w:pPr>
      <w:r>
        <w:rPr>
          <w:rFonts w:ascii="Arial" w:cs="Arial" w:eastAsia="Arial" w:hAnsi="Arial"/>
          <w:b/>
          <w:bCs/>
          <w:color w:val="000000"/>
          <w:sz w:val="24"/>
          <w:szCs w:val="24"/>
        </w:rPr>
        <w:t xml:space="preserve">Works Cited</w:t>
      </w:r>
    </w:p>
    <w:p>
      <w:pPr>
        <w:widowControl/>
        <w:spacing w:line="240" w:before="0" w:after="0"/>
        <w:ind w:left="720" w:hanging="720"/>
        <w:jc w:val="both"/>
      </w:pPr>
      <w:r>
        <w:rPr>
          <w:rFonts w:ascii="Times New Roman" w:cs="Times New Roman" w:eastAsia="Times New Roman" w:hAnsi="Times New Roman"/>
          <w:i/>
          <w:iCs/>
          <w:color w:val="808080"/>
          <w:sz w:val="24"/>
          <w:szCs w:val="24"/>
        </w:rPr>
        <w:t xml:space="preserve">Author Last Name, First Name. </w:t>
      </w:r>
      <w:r>
        <w:rPr>
          <w:rFonts w:ascii="Times New Roman" w:cs="Times New Roman" w:eastAsia="Times New Roman" w:hAnsi="Times New Roman"/>
          <w:i/>
          <w:iCs/>
          <w:color w:val="808080"/>
          <w:sz w:val="24"/>
          <w:szCs w:val="24"/>
        </w:rPr>
        <w:t xml:space="preserve">Title of Source</w:t>
      </w:r>
      <w:r>
        <w:rPr>
          <w:rFonts w:ascii="Times New Roman" w:cs="Times New Roman" w:eastAsia="Times New Roman" w:hAnsi="Times New Roman"/>
          <w:i/>
          <w:iCs/>
          <w:color w:val="808080"/>
          <w:sz w:val="24"/>
          <w:szCs w:val="24"/>
        </w:rPr>
        <w:t xml:space="preserve">. Publisher, Year. Format this section according to MLA (9th ed.).</w:t>
      </w:r>
    </w:p>
    <w:p>
      <w:pPr>
        <w:widowControl/>
        <w:spacing w:line="240" w:before="0" w:after="0"/>
        <w:ind w:left="720" w:hanging="720"/>
        <w:jc w:val="both"/>
      </w:pPr>
      <w:r>
        <w:rPr>
          <w:rFonts w:ascii="Times New Roman" w:cs="Times New Roman" w:eastAsia="Times New Roman" w:hAnsi="Times New Roman"/>
          <w:i/>
          <w:iCs/>
          <w:color w:val="808080"/>
          <w:sz w:val="24"/>
          <w:szCs w:val="24"/>
        </w:rPr>
        <w:t xml:space="preserve">Author Last Name, First Name. “Title of Article.” </w:t>
      </w:r>
      <w:r>
        <w:rPr>
          <w:rFonts w:ascii="Times New Roman" w:cs="Times New Roman" w:eastAsia="Times New Roman" w:hAnsi="Times New Roman"/>
          <w:i/>
          <w:iCs/>
          <w:color w:val="808080"/>
          <w:sz w:val="24"/>
          <w:szCs w:val="24"/>
        </w:rPr>
        <w:t xml:space="preserve">Title of Journal</w:t>
      </w:r>
      <w:r>
        <w:rPr>
          <w:rFonts w:ascii="Times New Roman" w:cs="Times New Roman" w:eastAsia="Times New Roman" w:hAnsi="Times New Roman"/>
          <w:i/>
          <w:iCs/>
          <w:color w:val="808080"/>
          <w:sz w:val="24"/>
          <w:szCs w:val="24"/>
        </w:rPr>
        <w:t xml:space="preserve">, vol. #, no. #, Year, pp. ##–##.</w:t>
      </w:r>
    </w:p>
    <w:p>
      <w:pPr>
        <w:widowControl/>
        <w:spacing w:line="240" w:before="0" w:after="0"/>
        <w:ind w:left="720" w:hanging="720"/>
        <w:jc w:val="both"/>
      </w:pPr>
      <w:r>
        <w:rPr>
          <w:rFonts w:ascii="Times New Roman" w:cs="Times New Roman" w:eastAsia="Times New Roman" w:hAnsi="Times New Roman"/>
          <w:i/>
          <w:iCs/>
          <w:color w:val="808080"/>
          <w:sz w:val="24"/>
          <w:szCs w:val="24"/>
        </w:rPr>
        <w:t xml:space="preserve">Add additional entries here. Use MLA hanging-indent format: first line flush left, subsequent lines indented 0.5 inches. Do not insert a page break before Works Cited—use a line break to begin the section immediately after the final sentence of the body text.</w:t>
      </w:r>
    </w:p>
    <w:p>
      <w:pPr>
        <w:pStyle w:val="Heading1"/>
        <w:widowControl/>
        <w:spacing w:before="240" w:after="120"/>
      </w:pPr>
      <w:r>
        <w:rPr>
          <w:rFonts w:ascii="Arial" w:cs="Arial" w:eastAsia="Arial" w:hAnsi="Arial"/>
          <w:b/>
          <w:bCs/>
          <w:color w:val="000000"/>
          <w:sz w:val="24"/>
          <w:szCs w:val="24"/>
        </w:rPr>
        <w:t xml:space="preserve">Notes</w:t>
      </w:r>
    </w:p>
    <w:p>
      <w:pPr>
        <w:widowControl/>
        <w:spacing w:line="240" w:before="0" w:after="240"/>
        <w:jc w:val="both"/>
      </w:pPr>
      <w:r>
        <w:rPr>
          <w:rFonts w:ascii="Times New Roman" w:cs="Times New Roman" w:eastAsia="Times New Roman" w:hAnsi="Times New Roman"/>
          <w:color w:val="000000"/>
          <w:sz w:val="20"/>
          <w:szCs w:val="20"/>
          <w:vertAlign w:val="superscript"/>
        </w:rPr>
        <w:t xml:space="preserve">1. </w:t>
      </w:r>
      <w:r>
        <w:rPr>
          <w:rFonts w:ascii="Times New Roman" w:cs="Times New Roman" w:eastAsia="Times New Roman" w:hAnsi="Times New Roman"/>
          <w:i/>
          <w:iCs/>
          <w:color w:val="808080"/>
          <w:sz w:val="20"/>
          <w:szCs w:val="20"/>
        </w:rPr>
        <w:t xml:space="preserve">Replace with your endnote text. Endnotes are set in Times New Roman, 10 point, single-spaced, fully justified. Leave one blank line between individual notes. Follow MLA (9th ed.) for note style and keep notes concise. Consider placing lengthy material in an appendix instead.</w:t>
      </w:r>
    </w:p>
    <w:p>
      <w:pPr>
        <w:widowControl/>
        <w:spacing w:line="240" w:before="0" w:after="240"/>
        <w:jc w:val="both"/>
      </w:pPr>
      <w:r>
        <w:rPr>
          <w:rFonts w:ascii="Times New Roman" w:cs="Times New Roman" w:eastAsia="Times New Roman" w:hAnsi="Times New Roman"/>
          <w:color w:val="000000"/>
          <w:sz w:val="20"/>
          <w:szCs w:val="20"/>
          <w:vertAlign w:val="superscript"/>
        </w:rPr>
        <w:t xml:space="preserve">2. </w:t>
      </w:r>
      <w:r>
        <w:rPr>
          <w:rFonts w:ascii="Times New Roman" w:cs="Times New Roman" w:eastAsia="Times New Roman" w:hAnsi="Times New Roman"/>
          <w:i/>
          <w:iCs/>
          <w:color w:val="808080"/>
          <w:sz w:val="20"/>
          <w:szCs w:val="20"/>
        </w:rPr>
        <w:t xml:space="preserve">Second endnote placeholder.</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2"/>
              <w:left w:val="single" w:color="2E7D32" w:sz="2"/>
              <w:bottom w:val="single" w:color="2E7D32" w:sz="2"/>
              <w:right w:val="single" w:color="2E7D32" w:sz="2"/>
            </w:tcBorders>
            <w:shd w:fill="E8F5E9" w:val="clear"/>
            <w:tcMar>
              <w:top w:type="dxa" w:w="120"/>
              <w:left w:type="dxa" w:w="180"/>
              <w:bottom w:type="dxa" w:w="120"/>
              <w:right w:type="dxa" w:w="180"/>
            </w:tcMar>
          </w:tcPr>
          <w:p>
            <w:pPr>
              <w:spacing w:before="0" w:after="100"/>
            </w:pPr>
            <w:r>
              <w:rPr>
                <w:rFonts w:ascii="Arial" w:cs="Arial" w:eastAsia="Arial" w:hAnsi="Arial"/>
                <w:b/>
                <w:bCs/>
                <w:color w:val="2E7D32"/>
                <w:sz w:val="22"/>
                <w:szCs w:val="22"/>
              </w:rPr>
              <w:t xml:space="preserve">PRE-SUBMISSION ACCESSIBILITY CHECKLIST</w:t>
            </w:r>
          </w:p>
          <w:p>
            <w:pPr>
              <w:spacing w:before="0" w:after="60" w:line="264"/>
            </w:pPr>
            <w:r>
              <w:rPr>
                <w:rFonts w:ascii="Times New Roman" w:cs="Times New Roman" w:eastAsia="Times New Roman" w:hAnsi="Times New Roman"/>
                <w:i/>
                <w:iCs/>
                <w:color w:val="333333"/>
                <w:sz w:val="22"/>
                <w:szCs w:val="22"/>
              </w:rPr>
              <w:t xml:space="preserve">Complete the following checks before submitting. Delete this page from your final manuscript.</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All headings use built-in Heading 1, Heading 2, and Heading 3 styles (not manually formatted bold text)</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All informative images have meaningful alt text (right-click → Edit Alt Text); decorative images are marked as decorative</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Tables were created with Insert → Table; header rows are designated and “Repeat as header row” is enabled; merged cells are avoided</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Color contrast is at least 4.5:1 for normal text; content is understandable in grayscale</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Color is never the sole means of conveying information (patterns, labels, or shapes are also used)</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Hyperlinks use descriptive text (not bare URLs or “click here”)</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Document language is set correctly (File → Options → Language)</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All tracked changes have been accepted and all comments removed</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Microsoft Accessibility Checker (Review → Check Accessibility) reports no errors</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For PDF export: “Document structure tags for accessibility” is enabled in Save As → PDF options</w:t>
            </w:r>
          </w:p>
          <w:p>
            <w:pPr>
              <w:pStyle w:val="ListParagraph"/>
              <w:numPr>
                <w:ilvl w:val="0"/>
                <w:numId w:val="2"/>
              </w:numPr>
              <w:spacing w:before="0" w:after="40" w:line="264"/>
            </w:pPr>
            <w:r>
              <w:rPr>
                <w:rFonts w:ascii="Times New Roman" w:cs="Times New Roman" w:eastAsia="Times New Roman" w:hAnsi="Times New Roman"/>
                <w:color w:val="333333"/>
                <w:sz w:val="22"/>
                <w:szCs w:val="22"/>
              </w:rPr>
              <w:t xml:space="preserve">☐  Reading order has been verified in the exported PDF using Adobe Acrobat or PAC (PDF Accessibility Checker)</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pPr>
        <w:spacing w:line="240"/>
        <w:jc w:val="both"/>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000000"/>
      <w:sz w:val="24"/>
      <w:szCs w:val="24"/>
    </w:rPr>
  </w:style>
  <w:style w:type="paragraph" w:styleId="Heading2">
    <w:name w:val="Heading 2"/>
    <w:basedOn w:val="Normal"/>
    <w:next w:val="Normal"/>
    <w:qFormat/>
    <w:pPr>
      <w:spacing w:before="240" w:after="120"/>
      <w:outlineLvl w:val="1"/>
    </w:pPr>
    <w:rPr>
      <w:rFonts w:ascii="Arial" w:cs="Arial" w:eastAsia="Arial" w:hAnsi="Arial"/>
      <w:b/>
      <w:bCs/>
      <w:color w:val="000000"/>
      <w:sz w:val="24"/>
      <w:szCs w:val="24"/>
    </w:rPr>
  </w:style>
  <w:style w:type="paragraph" w:styleId="Heading3">
    <w:name w:val="Heading 3"/>
    <w:basedOn w:val="Normal"/>
    <w:next w:val="Normal"/>
    <w:qFormat/>
    <w:pPr>
      <w:spacing w:before="240" w:after="120"/>
      <w:outlineLvl w:val="2"/>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2026-03-17T23:56:44.718Z</dcterms:created>
  <dcterms:modified xsi:type="dcterms:W3CDTF">2026-03-17T23:56:44.719Z</dcterms:modified>
</cp:coreProperties>
</file>

<file path=docProps/custom.xml><?xml version="1.0" encoding="utf-8"?>
<Properties xmlns="http://schemas.openxmlformats.org/officeDocument/2006/custom-properties" xmlns:vt="http://schemas.openxmlformats.org/officeDocument/2006/docPropsVTypes"/>
</file>